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D6F98" w14:textId="77777777" w:rsidR="00422F95" w:rsidRDefault="002B185E">
      <w:pPr>
        <w:ind w:right="2265"/>
        <w:jc w:val="right"/>
      </w:pPr>
      <w:r>
        <w:t>УТВЕРЖДАЮ</w:t>
      </w:r>
    </w:p>
    <w:p w14:paraId="507D6F99" w14:textId="21A33ACF" w:rsidR="00422F95" w:rsidRDefault="00192DEB">
      <w:pPr>
        <w:pStyle w:val="a3"/>
        <w:spacing w:before="11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7D7018" wp14:editId="6BFE9B93">
                <wp:simplePos x="0" y="0"/>
                <wp:positionH relativeFrom="page">
                  <wp:posOffset>7090410</wp:posOffset>
                </wp:positionH>
                <wp:positionV relativeFrom="paragraph">
                  <wp:posOffset>159385</wp:posOffset>
                </wp:positionV>
                <wp:extent cx="265493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11166 11166"/>
                            <a:gd name="T1" fmla="*/ T0 w 4181"/>
                            <a:gd name="T2" fmla="+- 0 15347 11166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59624A" id="Freeform 6" o:spid="_x0000_s1026" style="position:absolute;margin-left:558.3pt;margin-top:12.55pt;width:209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mNoQIAAKcFAAAOAAAAZHJzL2Uyb0RvYy54bWysVNtu2zAMfR+wfxD0uKHxpbm0QZ1iaNdh&#10;QLcVaPYBiiTHxmRRk5Q47dePku3UzbaXYX4QSJM6PLyIV9eHRpG9tK4GXdBsklIiNQdR621Bv6/v&#10;zi4ocZ5pwRRoWdAn6ej16u2bq9YsZQ4VKCEtQRDtlq0paOW9WSaJ45VsmJuAkRqNJdiGeVTtNhGW&#10;tYjeqCRP03nSghXGApfO4d/bzkhXEb8sJfffytJJT1RBkZuPp43nJpzJ6oott5aZquY9DfYPLBpW&#10;awx6hLplnpGdrX+DampuwUHpJxyaBMqy5jLmgNlk6Uk2jxUzMuaCxXHmWCb3/2D51/2DJbUo6IIS&#10;zRps0Z2VMhSczEN1WuOW6PRoHmzIz5l74D8cGpJXlqA49CGb9gsIRGE7D7Eih9I24SbmSg6x8E/H&#10;wsuDJxx/5vPZ9PJ8RglHW5YvYl8Sthzu8p3znyREHLa/d75rm0ApFl301NfY4rJR2MH3ZyQlWZbN&#10;593ZN/romA2O7xKyTklLptlFduqUD04d2ux8uvgz2vngGNDyERrmsB1Ysmogzg+6Z44SYeGppLFW&#10;Blyo0RrZDUVCBHQKWf7FF2Of+nZ3+hAW38Dp9FtKcPo3Xb6G+cAshAgiaQsaixF+NLCXa4gmf9I9&#10;DPJiVXrsFa+PWXVmvBEC4Oh0QgwauI66q+GuViq2V+lAZTZPL2JtHKhaBGNg4+x2c6Ms2bPwruMX&#10;kkGwV24WdlpEsEoy8bGXPatVJ6O/wtrGUQ7T2437BsQTTrKFblvgdkOhAvtMSYuboqDu545ZSYn6&#10;rPEpXmbTaVgtUZnOFjkqdmzZjC1Mc4QqqKfY+CDe+G4d7YyttxVGymK6Gj7gCyrrMOqRX8eqV3Ab&#10;xGz7zRXWzViPXi/7dfULAAD//wMAUEsDBBQABgAIAAAAIQAgKrjb3QAAAAsBAAAPAAAAZHJzL2Rv&#10;d25yZXYueG1sTI/BToNAEIbvJr7DZky82QVqsUGWxmj0LjXG48BOAcvOEnZpsU/vctLjP/Pln2/y&#10;3Wx6caLRdZYVxKsIBHFtdceNgo/9690WhPPIGnvLpOCHHOyK66scM23P/E6n0jcilLDLUEHr/ZBJ&#10;6eqWDLqVHYjD7mBHgz7EsZF6xHMoN71MoiiVBjsOF1oc6Lml+lhORgF+vUyJu5TR8TB9fl+St3Zb&#10;pbNStzfz0yMIT7P/g2HRD+pQBKfKTqyd6EOO4zQNrIJkE4NYiM36/gFEtUzWIItc/v+h+AUAAP//&#10;AwBQSwECLQAUAAYACAAAACEAtoM4kv4AAADhAQAAEwAAAAAAAAAAAAAAAAAAAAAAW0NvbnRlbnRf&#10;VHlwZXNdLnhtbFBLAQItABQABgAIAAAAIQA4/SH/1gAAAJQBAAALAAAAAAAAAAAAAAAAAC8BAABf&#10;cmVscy8ucmVsc1BLAQItABQABgAIAAAAIQA2WCmNoQIAAKcFAAAOAAAAAAAAAAAAAAAAAC4CAABk&#10;cnMvZTJvRG9jLnhtbFBLAQItABQABgAIAAAAIQAgKrjb3QAAAAsBAAAPAAAAAAAAAAAAAAAAAPsE&#10;AABkcnMvZG93bnJldi54bWxQSwUGAAAAAAQABADzAAAABQYAAAAA&#10;" path="m,l4181,e" filled="f" strokeweight=".15578mm">
                <v:path arrowok="t" o:connecttype="custom" o:connectlocs="0,0;2654935,0" o:connectangles="0,0"/>
                <w10:wrap type="topAndBottom" anchorx="page"/>
              </v:shape>
            </w:pict>
          </mc:Fallback>
        </mc:AlternateContent>
      </w:r>
    </w:p>
    <w:p w14:paraId="507D6F9A" w14:textId="77777777" w:rsidR="00422F95" w:rsidRDefault="002B185E">
      <w:pPr>
        <w:spacing w:line="222" w:lineRule="exact"/>
        <w:ind w:left="10173" w:right="498"/>
        <w:jc w:val="center"/>
      </w:pPr>
      <w:r>
        <w:t>(</w:t>
      </w:r>
      <w:proofErr w:type="spellStart"/>
      <w:r>
        <w:t>ф.и.о.</w:t>
      </w:r>
      <w:proofErr w:type="spellEnd"/>
      <w:r>
        <w:t xml:space="preserve"> руководителя федерального органа</w:t>
      </w:r>
    </w:p>
    <w:p w14:paraId="507D6F9B" w14:textId="77777777" w:rsidR="00422F95" w:rsidRDefault="002B185E">
      <w:pPr>
        <w:spacing w:before="1"/>
        <w:ind w:left="10175" w:right="498"/>
        <w:jc w:val="center"/>
      </w:pPr>
      <w:r>
        <w:t>исполнительной власти (уполномоченного им лица), или руководителя органа исполнительной власти</w:t>
      </w:r>
    </w:p>
    <w:p w14:paraId="507D6F9C" w14:textId="77777777" w:rsidR="00422F95" w:rsidRDefault="002B185E">
      <w:pPr>
        <w:ind w:left="10175" w:right="497"/>
        <w:jc w:val="center"/>
      </w:pPr>
      <w:r>
        <w:t>субъекта Российской Федерации, или руководителя органа местного самоуправления)</w:t>
      </w:r>
    </w:p>
    <w:p w14:paraId="507D6F9D" w14:textId="524292AF" w:rsidR="00422F95" w:rsidRDefault="00192DEB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7D7019" wp14:editId="62D64C86">
                <wp:simplePos x="0" y="0"/>
                <wp:positionH relativeFrom="page">
                  <wp:posOffset>7753985</wp:posOffset>
                </wp:positionH>
                <wp:positionV relativeFrom="paragraph">
                  <wp:posOffset>157480</wp:posOffset>
                </wp:positionV>
                <wp:extent cx="132905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12211 12211"/>
                            <a:gd name="T1" fmla="*/ T0 w 2093"/>
                            <a:gd name="T2" fmla="+- 0 14304 12211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CDBDF" id="Freeform 5" o:spid="_x0000_s1026" style="position:absolute;margin-left:610.55pt;margin-top:12.4pt;width:104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NSoQIAAKcFAAAOAAAAZHJzL2Uyb0RvYy54bWysVNtu2zAMfR+wfxD0uKH1JUkvQZ1iaJdh&#10;QLcVaPYBiizHxmRRk5Q46dePkuzUzbaXYX4QSJM6PLyIN7f7VpKdMLYBVdDsPKVEKA5lozYF/b5a&#10;nl1RYh1TJZOgREEPwtLbxds3N52eixxqkKUwBEGUnXe6oLVzep4klteiZfYctFBorMC0zKFqNklp&#10;WIforUzyNL1IOjClNsCFtfj3PhrpIuBXleDuW1VZ4YgsKHJz4TThXPszWdyw+cYwXTe8p8H+gUXL&#10;GoVBj1D3zDGyNc1vUG3DDVio3DmHNoGqargIOWA2WXqSzVPNtAi5YHGsPpbJ/j9Y/nX3aEhTFvSC&#10;EsVabNHSCOELTma+Op22c3R60o/G52f1A/AfFg3JK4tXLPqQdfcFSkRhWwehIvvKtP4m5kr2ofCH&#10;Y+HF3hGOP7NJfp3OZpRwtGX5ZehLwubDXb617pOAgMN2D9bFtpUohaKXPfUVtrhqJXbw/RlJSZbn&#10;WRbPvtFHx2xwfJeQVUo6kqfXk1OnfHCKaNNJOv0z2mRw9Gj5CA1z2AwsWT0Q53vVM0eJMP9U0lAr&#10;DdbXaIXshiIhAjr5LP/ii7FPfeOdPoTBN3A6/YYSnP51zFcz55n5EF4kXUFDMfyPFnZiBcHkTrqH&#10;QV6sUo29wvUxq2jGGz4Ajk4UQlDPddRdBctGytBeqTyV2UV6FWpjQTalN3o21mzWd9KQHfPvOnw+&#10;GQR75WZgq8oAVgtWfuxlxxoZZfSXWNswyn5647ivoTzgJBuI2wK3Gwo1mGdKOtwUBbU/t8wISuRn&#10;hU/xOptO/WoJynR2maNixpb12MIUR6iCOoqN9+Kdi+toq02zqTFSFtJV8AFfUNX4UQ/8IqtewW0Q&#10;su03l183Yz14vezXxS8AAAD//wMAUEsDBBQABgAIAAAAIQC3/pFf4AAAAAsBAAAPAAAAZHJzL2Rv&#10;d25yZXYueG1sTI/BTsMwEETvSPyDtUhcUGsnhApCnKpCqsSBSwNCcHPjJYkar6PYacPfsz3R48w+&#10;zc4U69n14ohj6DxpSJYKBFLtbUeNho/37eIRRIiGrOk9oYZfDLAur68Kk1t/oh0eq9gIDqGQGw1t&#10;jEMuZahbdCYs/YDEtx8/OhNZjo20ozlxuOtlqtRKOtMRf2jNgC8t1odqchq21dMkkxh3w93mSx2+&#10;37LPunnV+vZm3jyDiDjHfxjO9bk6lNxp7yeyQfSs0zRJmNWQZrzhTGT3KgOxZ+dBgSwLebmh/AMA&#10;AP//AwBQSwECLQAUAAYACAAAACEAtoM4kv4AAADhAQAAEwAAAAAAAAAAAAAAAAAAAAAAW0NvbnRl&#10;bnRfVHlwZXNdLnhtbFBLAQItABQABgAIAAAAIQA4/SH/1gAAAJQBAAALAAAAAAAAAAAAAAAAAC8B&#10;AABfcmVscy8ucmVsc1BLAQItABQABgAIAAAAIQDnVHNSoQIAAKcFAAAOAAAAAAAAAAAAAAAAAC4C&#10;AABkcnMvZTJvRG9jLnhtbFBLAQItABQABgAIAAAAIQC3/pFf4AAAAAsBAAAPAAAAAAAAAAAAAAAA&#10;APsEAABkcnMvZG93bnJldi54bWxQSwUGAAAAAAQABADzAAAACAYAAAAA&#10;" path="m,l2093,e" filled="f" strokeweight=".15578mm">
                <v:path arrowok="t" o:connecttype="custom" o:connectlocs="0,0;1329055,0" o:connectangles="0,0"/>
                <w10:wrap type="topAndBottom" anchorx="page"/>
              </v:shape>
            </w:pict>
          </mc:Fallback>
        </mc:AlternateContent>
      </w:r>
    </w:p>
    <w:p w14:paraId="507D6F9E" w14:textId="77777777" w:rsidR="00422F95" w:rsidRDefault="002B185E">
      <w:pPr>
        <w:spacing w:line="225" w:lineRule="exact"/>
        <w:ind w:right="2519"/>
        <w:jc w:val="right"/>
      </w:pPr>
      <w:r>
        <w:t>(подпись)</w:t>
      </w:r>
    </w:p>
    <w:p w14:paraId="507D6F9F" w14:textId="7DEB5E23" w:rsidR="00422F95" w:rsidRDefault="00192DEB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07D701A" wp14:editId="18EAAC94">
                <wp:simplePos x="0" y="0"/>
                <wp:positionH relativeFrom="page">
                  <wp:posOffset>7753985</wp:posOffset>
                </wp:positionH>
                <wp:positionV relativeFrom="paragraph">
                  <wp:posOffset>157480</wp:posOffset>
                </wp:positionV>
                <wp:extent cx="132905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12211 12211"/>
                            <a:gd name="T1" fmla="*/ T0 w 2093"/>
                            <a:gd name="T2" fmla="+- 0 14304 12211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A24FA9" id="Freeform 4" o:spid="_x0000_s1026" style="position:absolute;margin-left:610.55pt;margin-top:12.4pt;width:104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wHoAIAAKcFAAAOAAAAZHJzL2Uyb0RvYy54bWysVNtu2zAMfR+wfxD0uKH1JUkvQZxiaJdh&#10;QLcVaPYBiizHxmRRk5Q47dePkuzUzbaXYX4QSJM6PLyIi5tDK8leGNuAKmh2nlIiFIeyUduCfl+v&#10;zq4osY6pkklQoqBPwtKb5ds3i07PRQ41yFIYgiDKzjtd0No5PU8Sy2vRMnsOWig0VmBa5lA126Q0&#10;rEP0ViZ5ml4kHZhSG+DCWvx7F410GfCrSnD3raqscEQWFLm5cJpwbvyZLBdsvjVM1w3vabB/YNGy&#10;RmHQI9Qdc4zsTPMbVNtwAxYqd86hTaCqGi5CDphNlp5k81gzLUIuWByrj2Wy/w+Wf90/GNKUBZ1R&#10;oliLLVoZIXzBydRXp9N2jk6P+sH4/Ky+B/7DoiF5ZfGKRR+y6b5AiShs5yBU5FCZ1t/EXMkhFP7p&#10;WHhxcITjz2ySX6czZMDRluWXoS8Jmw93+c66TwICDtvfWxfbVqIUil721NfY4qqV2MH3ZyQlWZ5n&#10;WTz7Rh8ds8HxXULWKelInl5PTp3ywSmiTSfp9M9ok8HRo+UjNMxhO7Bk9UCcH1TPHCXC/FNJQ600&#10;WF+jNbIbioQI6OSz/Isvxj71jXf6EAbfwOn0G0pw+jcxX82cZ+ZDeJF0BQ3F8D9a2Is1BJM76R4G&#10;ebFKNfYK18esohlv+AA4OlEIQT3XUXcVrBopQ3ul8lRmF+lVqI0F2ZTe6NlYs93cSkP2zL/r8Plk&#10;EOyVm4GdKgNYLVj5sZcda2SU0V9ibcMo++mN476B8gkn2UDcFrjdUKjBPFPS4aYoqP25Y0ZQIj8r&#10;fIrX2XTqV0tQprPLHBUztmzGFqY4QhXUUWy8F29dXEc7bZptjZGykK6CD/iCqsaPeuAXWfUKboOQ&#10;bb+5/LoZ68HrZb8ufwEAAP//AwBQSwMEFAAGAAgAAAAhALf+kV/gAAAACwEAAA8AAABkcnMvZG93&#10;bnJldi54bWxMj8FOwzAQRO9I/IO1SFxQayeECkKcqkKqxIFLA0Jwc+MliRqvo9hpw9+zPdHjzD7N&#10;zhTr2fXiiGPoPGlIlgoEUu1tR42Gj/ft4hFEiIas6T2hhl8MsC6vrwqTW3+iHR6r2AgOoZAbDW2M&#10;Qy5lqFt0Jiz9gMS3Hz86E1mOjbSjOXG462Wq1Eo60xF/aM2ALy3Wh2pyGrbV0ySTGHfD3eZLHb7f&#10;ss+6edX69mbePIOIOMd/GM71uTqU3GnvJ7JB9KzTNEmY1ZBmvOFMZPcqA7Fn50GBLAt5uaH8AwAA&#10;//8DAFBLAQItABQABgAIAAAAIQC2gziS/gAAAOEBAAATAAAAAAAAAAAAAAAAAAAAAABbQ29udGVu&#10;dF9UeXBlc10ueG1sUEsBAi0AFAAGAAgAAAAhADj9If/WAAAAlAEAAAsAAAAAAAAAAAAAAAAALwEA&#10;AF9yZWxzLy5yZWxzUEsBAi0AFAAGAAgAAAAhAEzHXAegAgAApwUAAA4AAAAAAAAAAAAAAAAALgIA&#10;AGRycy9lMm9Eb2MueG1sUEsBAi0AFAAGAAgAAAAhALf+kV/gAAAACwEAAA8AAAAAAAAAAAAAAAAA&#10;+gQAAGRycy9kb3ducmV2LnhtbFBLBQYAAAAABAAEAPMAAAAHBgAAAAA=&#10;" path="m,l2093,e" filled="f" strokeweight=".15578mm">
                <v:path arrowok="t" o:connecttype="custom" o:connectlocs="0,0;1329055,0" o:connectangles="0,0"/>
                <w10:wrap type="topAndBottom" anchorx="page"/>
              </v:shape>
            </w:pict>
          </mc:Fallback>
        </mc:AlternateContent>
      </w:r>
    </w:p>
    <w:p w14:paraId="507D6FA0" w14:textId="77777777" w:rsidR="00422F95" w:rsidRDefault="002B185E">
      <w:pPr>
        <w:spacing w:line="223" w:lineRule="exact"/>
        <w:ind w:right="2704"/>
        <w:jc w:val="right"/>
      </w:pPr>
      <w:r>
        <w:t>(дата)</w:t>
      </w:r>
    </w:p>
    <w:p w14:paraId="507D6FA1" w14:textId="77777777" w:rsidR="00422F95" w:rsidRDefault="00422F95">
      <w:pPr>
        <w:pStyle w:val="a3"/>
        <w:spacing w:before="5"/>
        <w:ind w:left="0"/>
        <w:rPr>
          <w:sz w:val="22"/>
        </w:rPr>
      </w:pPr>
    </w:p>
    <w:p w14:paraId="507D6FA2" w14:textId="77777777" w:rsidR="00422F95" w:rsidRDefault="002B185E">
      <w:pPr>
        <w:spacing w:line="251" w:lineRule="exact"/>
        <w:ind w:left="498" w:right="498"/>
        <w:jc w:val="center"/>
        <w:rPr>
          <w:b/>
        </w:rPr>
      </w:pPr>
      <w:r>
        <w:rPr>
          <w:b/>
        </w:rPr>
        <w:t>ПЛАН</w:t>
      </w:r>
      <w:r>
        <w:rPr>
          <w:b/>
          <w:vertAlign w:val="superscript"/>
        </w:rPr>
        <w:t>5</w:t>
      </w:r>
    </w:p>
    <w:p w14:paraId="507D6FA3" w14:textId="77777777" w:rsidR="00422F95" w:rsidRDefault="002B185E">
      <w:pPr>
        <w:ind w:left="4135" w:right="4135"/>
        <w:jc w:val="center"/>
      </w:pPr>
      <w:r>
        <w:t>по устранению недостатков, выявленных в ходе независимой оценки качества условий осуществления образовательной деятельности</w:t>
      </w:r>
    </w:p>
    <w:p w14:paraId="24A1554A" w14:textId="7E4E752A" w:rsidR="00292913" w:rsidRPr="00292913" w:rsidRDefault="00292913" w:rsidP="00292913">
      <w:pPr>
        <w:tabs>
          <w:tab w:val="left" w:pos="3900"/>
        </w:tabs>
        <w:spacing w:before="8"/>
        <w:jc w:val="center"/>
        <w:rPr>
          <w:b/>
        </w:rPr>
      </w:pPr>
      <w:r w:rsidRPr="00292913">
        <w:rPr>
          <w:b/>
        </w:rPr>
        <w:t>Муниципальное дошкольное образовательное учреждение детский сад №</w:t>
      </w:r>
      <w:r>
        <w:rPr>
          <w:b/>
        </w:rPr>
        <w:t xml:space="preserve"> 6</w:t>
      </w:r>
      <w:r w:rsidRPr="00292913">
        <w:rPr>
          <w:b/>
        </w:rPr>
        <w:t xml:space="preserve">3 </w:t>
      </w:r>
      <w:proofErr w:type="spellStart"/>
      <w:r w:rsidRPr="00292913">
        <w:rPr>
          <w:b/>
        </w:rPr>
        <w:t>Усть-Кутского</w:t>
      </w:r>
      <w:proofErr w:type="spellEnd"/>
      <w:r w:rsidRPr="00292913">
        <w:rPr>
          <w:b/>
        </w:rPr>
        <w:t xml:space="preserve"> муниципального образования</w:t>
      </w:r>
    </w:p>
    <w:p w14:paraId="5C51CDC0" w14:textId="76D55F40" w:rsidR="00292913" w:rsidRPr="00292913" w:rsidRDefault="00292913" w:rsidP="00292913">
      <w:pPr>
        <w:tabs>
          <w:tab w:val="left" w:pos="3900"/>
        </w:tabs>
        <w:spacing w:before="8"/>
        <w:rPr>
          <w:b/>
        </w:rPr>
      </w:pPr>
      <w:r w:rsidRPr="00292913">
        <w:rPr>
          <w:b/>
        </w:rPr>
        <w:t xml:space="preserve">                                                                                                                      (МДОУ ДС №</w:t>
      </w:r>
      <w:r>
        <w:rPr>
          <w:b/>
        </w:rPr>
        <w:t xml:space="preserve"> 6</w:t>
      </w:r>
      <w:r w:rsidRPr="00292913">
        <w:rPr>
          <w:b/>
        </w:rPr>
        <w:t>3 УКМО)</w:t>
      </w:r>
    </w:p>
    <w:p w14:paraId="494F1EBC" w14:textId="77777777" w:rsidR="00292913" w:rsidRPr="00292913" w:rsidRDefault="00292913" w:rsidP="00292913">
      <w:pPr>
        <w:tabs>
          <w:tab w:val="left" w:pos="764"/>
        </w:tabs>
        <w:spacing w:line="222" w:lineRule="exact"/>
        <w:ind w:left="1"/>
        <w:jc w:val="center"/>
      </w:pPr>
      <w:r w:rsidRPr="00292913">
        <w:t>на 2023год</w:t>
      </w:r>
    </w:p>
    <w:p w14:paraId="507D6FA6" w14:textId="77777777" w:rsidR="00422F95" w:rsidRDefault="00422F95">
      <w:pPr>
        <w:pStyle w:val="a3"/>
        <w:spacing w:before="5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3"/>
        <w:gridCol w:w="3121"/>
        <w:gridCol w:w="2070"/>
        <w:gridCol w:w="2113"/>
        <w:gridCol w:w="2435"/>
        <w:gridCol w:w="2425"/>
      </w:tblGrid>
      <w:tr w:rsidR="00422F95" w14:paraId="507D6FAD" w14:textId="77777777">
        <w:trPr>
          <w:trHeight w:val="253"/>
        </w:trPr>
        <w:tc>
          <w:tcPr>
            <w:tcW w:w="677" w:type="dxa"/>
            <w:tcBorders>
              <w:bottom w:val="nil"/>
            </w:tcBorders>
          </w:tcPr>
          <w:p w14:paraId="507D6FA7" w14:textId="77777777" w:rsidR="00422F95" w:rsidRDefault="002B185E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83" w:type="dxa"/>
            <w:tcBorders>
              <w:bottom w:val="nil"/>
            </w:tcBorders>
          </w:tcPr>
          <w:p w14:paraId="507D6FA8" w14:textId="77777777" w:rsidR="00422F95" w:rsidRDefault="002B185E">
            <w:pPr>
              <w:pStyle w:val="TableParagraph"/>
              <w:spacing w:line="234" w:lineRule="exact"/>
              <w:ind w:left="285" w:right="276"/>
              <w:rPr>
                <w:b/>
              </w:rPr>
            </w:pPr>
            <w:r>
              <w:rPr>
                <w:b/>
              </w:rPr>
              <w:t>Недостатки,</w:t>
            </w:r>
          </w:p>
        </w:tc>
        <w:tc>
          <w:tcPr>
            <w:tcW w:w="3121" w:type="dxa"/>
            <w:tcBorders>
              <w:bottom w:val="nil"/>
            </w:tcBorders>
          </w:tcPr>
          <w:p w14:paraId="507D6FA9" w14:textId="77777777" w:rsidR="00422F95" w:rsidRDefault="002B185E">
            <w:pPr>
              <w:pStyle w:val="TableParagraph"/>
              <w:spacing w:line="234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70" w:type="dxa"/>
            <w:tcBorders>
              <w:bottom w:val="nil"/>
            </w:tcBorders>
          </w:tcPr>
          <w:p w14:paraId="507D6FAA" w14:textId="77777777" w:rsidR="00422F95" w:rsidRDefault="002B185E">
            <w:pPr>
              <w:pStyle w:val="TableParagraph"/>
              <w:spacing w:line="234" w:lineRule="exact"/>
              <w:ind w:left="226" w:right="223"/>
              <w:rPr>
                <w:b/>
              </w:rPr>
            </w:pPr>
            <w:r>
              <w:rPr>
                <w:b/>
              </w:rPr>
              <w:t>Плановый срок</w:t>
            </w:r>
          </w:p>
        </w:tc>
        <w:tc>
          <w:tcPr>
            <w:tcW w:w="2113" w:type="dxa"/>
            <w:tcBorders>
              <w:bottom w:val="nil"/>
            </w:tcBorders>
          </w:tcPr>
          <w:p w14:paraId="507D6FAB" w14:textId="77777777" w:rsidR="00422F95" w:rsidRDefault="002B185E">
            <w:pPr>
              <w:pStyle w:val="TableParagraph"/>
              <w:spacing w:line="234" w:lineRule="exact"/>
              <w:ind w:left="180" w:right="16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4860" w:type="dxa"/>
            <w:gridSpan w:val="2"/>
          </w:tcPr>
          <w:p w14:paraId="507D6FAC" w14:textId="77777777" w:rsidR="00422F95" w:rsidRDefault="002B185E">
            <w:pPr>
              <w:pStyle w:val="TableParagraph"/>
              <w:spacing w:line="234" w:lineRule="exact"/>
              <w:ind w:left="325"/>
              <w:jc w:val="left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</w:p>
        </w:tc>
      </w:tr>
      <w:tr w:rsidR="00422F95" w14:paraId="507D6FB5" w14:textId="77777777">
        <w:trPr>
          <w:trHeight w:val="250"/>
        </w:trPr>
        <w:tc>
          <w:tcPr>
            <w:tcW w:w="677" w:type="dxa"/>
            <w:tcBorders>
              <w:top w:val="nil"/>
              <w:bottom w:val="nil"/>
            </w:tcBorders>
          </w:tcPr>
          <w:p w14:paraId="507D6FAE" w14:textId="77777777" w:rsidR="00422F95" w:rsidRDefault="002B185E">
            <w:pPr>
              <w:pStyle w:val="TableParagraph"/>
              <w:spacing w:line="231" w:lineRule="exact"/>
              <w:ind w:left="162" w:right="149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AF" w14:textId="77777777" w:rsidR="00422F95" w:rsidRDefault="002B185E">
            <w:pPr>
              <w:pStyle w:val="TableParagraph"/>
              <w:spacing w:line="231" w:lineRule="exact"/>
              <w:ind w:left="286" w:right="276"/>
              <w:rPr>
                <w:b/>
              </w:rPr>
            </w:pPr>
            <w:r>
              <w:rPr>
                <w:b/>
              </w:rPr>
              <w:t>выявленные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B0" w14:textId="77777777" w:rsidR="00422F95" w:rsidRDefault="002B185E">
            <w:pPr>
              <w:pStyle w:val="TableParagraph"/>
              <w:spacing w:line="231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по устранению недостатков,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B1" w14:textId="77777777" w:rsidR="00422F95" w:rsidRDefault="002B185E">
            <w:pPr>
              <w:pStyle w:val="TableParagraph"/>
              <w:spacing w:line="231" w:lineRule="exact"/>
              <w:ind w:left="226" w:right="220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B2" w14:textId="77777777" w:rsidR="00422F95" w:rsidRDefault="002B185E">
            <w:pPr>
              <w:pStyle w:val="TableParagraph"/>
              <w:spacing w:line="231" w:lineRule="exact"/>
              <w:ind w:left="180" w:right="17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435" w:type="dxa"/>
            <w:tcBorders>
              <w:bottom w:val="nil"/>
            </w:tcBorders>
          </w:tcPr>
          <w:p w14:paraId="507D6FB3" w14:textId="77777777" w:rsidR="00422F95" w:rsidRDefault="002B185E">
            <w:pPr>
              <w:pStyle w:val="TableParagraph"/>
              <w:spacing w:line="231" w:lineRule="exact"/>
              <w:ind w:left="125" w:right="120"/>
              <w:rPr>
                <w:b/>
              </w:rPr>
            </w:pPr>
            <w:r>
              <w:rPr>
                <w:b/>
              </w:rPr>
              <w:t>Реализованные меры</w:t>
            </w:r>
          </w:p>
        </w:tc>
        <w:tc>
          <w:tcPr>
            <w:tcW w:w="2425" w:type="dxa"/>
            <w:tcBorders>
              <w:bottom w:val="nil"/>
            </w:tcBorders>
          </w:tcPr>
          <w:p w14:paraId="507D6FB4" w14:textId="77777777" w:rsidR="00422F95" w:rsidRDefault="002B185E">
            <w:pPr>
              <w:pStyle w:val="TableParagraph"/>
              <w:spacing w:line="231" w:lineRule="exact"/>
              <w:ind w:left="253" w:right="249"/>
              <w:rPr>
                <w:b/>
              </w:rPr>
            </w:pPr>
            <w:r>
              <w:rPr>
                <w:b/>
              </w:rPr>
              <w:t>Фактический срок</w:t>
            </w:r>
          </w:p>
        </w:tc>
      </w:tr>
      <w:tr w:rsidR="00422F95" w14:paraId="507D6FBD" w14:textId="77777777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14:paraId="507D6FB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B7" w14:textId="77777777"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  <w:smallCaps/>
                <w:w w:val="101"/>
              </w:rPr>
              <w:t>в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х</w:t>
            </w:r>
            <w:r>
              <w:rPr>
                <w:b/>
              </w:rPr>
              <w:t xml:space="preserve">оде </w:t>
            </w:r>
            <w:r>
              <w:rPr>
                <w:b/>
                <w:spacing w:val="-1"/>
              </w:rPr>
              <w:t>н</w:t>
            </w:r>
            <w:r>
              <w:rPr>
                <w:b/>
                <w:spacing w:val="-2"/>
              </w:rPr>
              <w:t>е</w:t>
            </w:r>
            <w:r>
              <w:rPr>
                <w:b/>
              </w:rPr>
              <w:t>зав</w:t>
            </w:r>
            <w:r>
              <w:rPr>
                <w:b/>
                <w:spacing w:val="-3"/>
              </w:rPr>
              <w:t>и</w:t>
            </w:r>
            <w:r>
              <w:rPr>
                <w:b/>
              </w:rPr>
              <w:t>си</w:t>
            </w:r>
            <w:r>
              <w:rPr>
                <w:b/>
                <w:spacing w:val="-2"/>
              </w:rPr>
              <w:t>м</w:t>
            </w:r>
            <w:r>
              <w:rPr>
                <w:b/>
              </w:rPr>
              <w:t>ой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B8" w14:textId="77777777" w:rsidR="00422F95" w:rsidRDefault="002B185E">
            <w:pPr>
              <w:pStyle w:val="TableParagraph"/>
              <w:spacing w:line="233" w:lineRule="exact"/>
              <w:ind w:left="589"/>
              <w:jc w:val="left"/>
              <w:rPr>
                <w:b/>
              </w:rPr>
            </w:pPr>
            <w:r>
              <w:rPr>
                <w:b/>
              </w:rPr>
              <w:t>выявленных в ходе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B9" w14:textId="77777777" w:rsidR="00422F95" w:rsidRDefault="002B185E">
            <w:pPr>
              <w:pStyle w:val="TableParagraph"/>
              <w:spacing w:line="233" w:lineRule="exact"/>
              <w:ind w:left="226" w:right="218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BA" w14:textId="77777777"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(с указанием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14:paraId="507D6FBB" w14:textId="77777777" w:rsidR="00422F95" w:rsidRDefault="002B185E">
            <w:pPr>
              <w:pStyle w:val="TableParagraph"/>
              <w:spacing w:line="233" w:lineRule="exact"/>
              <w:ind w:left="125" w:right="117"/>
              <w:rPr>
                <w:b/>
              </w:rPr>
            </w:pPr>
            <w:r>
              <w:rPr>
                <w:b/>
              </w:rPr>
              <w:t>по устранению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07D6FBC" w14:textId="77777777" w:rsidR="00422F95" w:rsidRDefault="002B185E">
            <w:pPr>
              <w:pStyle w:val="TableParagraph"/>
              <w:spacing w:line="233" w:lineRule="exact"/>
              <w:ind w:left="253" w:right="247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</w:tr>
      <w:tr w:rsidR="00422F95" w14:paraId="507D6FC5" w14:textId="77777777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14:paraId="507D6FBE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BF" w14:textId="77777777"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</w:rPr>
              <w:t>оценки качества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C0" w14:textId="77777777" w:rsidR="00422F95" w:rsidRDefault="002B185E">
            <w:pPr>
              <w:pStyle w:val="TableParagraph"/>
              <w:spacing w:line="233" w:lineRule="exact"/>
              <w:ind w:left="534"/>
              <w:jc w:val="left"/>
              <w:rPr>
                <w:b/>
              </w:rPr>
            </w:pPr>
            <w:r>
              <w:rPr>
                <w:b/>
              </w:rPr>
              <w:t>независимой оценки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C1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C2" w14:textId="77777777"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фамилии, имени,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14:paraId="507D6FC3" w14:textId="77777777" w:rsidR="00422F95" w:rsidRDefault="002B185E">
            <w:pPr>
              <w:pStyle w:val="TableParagraph"/>
              <w:spacing w:before="1" w:line="232" w:lineRule="exact"/>
              <w:ind w:left="125" w:right="116"/>
              <w:rPr>
                <w:b/>
              </w:rPr>
            </w:pPr>
            <w:r>
              <w:rPr>
                <w:b/>
              </w:rPr>
              <w:t>выявленных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07D6FC4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CD" w14:textId="77777777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14:paraId="507D6FC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C7" w14:textId="77777777" w:rsidR="00422F95" w:rsidRDefault="002B185E">
            <w:pPr>
              <w:pStyle w:val="TableParagraph"/>
              <w:spacing w:line="233" w:lineRule="exact"/>
              <w:ind w:left="286" w:right="276"/>
              <w:rPr>
                <w:b/>
              </w:rPr>
            </w:pPr>
            <w:r>
              <w:rPr>
                <w:b/>
              </w:rPr>
              <w:t>условий оказания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C8" w14:textId="77777777" w:rsidR="00422F95" w:rsidRDefault="002B185E">
            <w:pPr>
              <w:pStyle w:val="TableParagraph"/>
              <w:spacing w:line="233" w:lineRule="exact"/>
              <w:ind w:right="181"/>
              <w:jc w:val="right"/>
              <w:rPr>
                <w:b/>
              </w:rPr>
            </w:pPr>
            <w:r>
              <w:rPr>
                <w:b/>
              </w:rPr>
              <w:t>качества условий оказания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C9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CA" w14:textId="77777777"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отчества и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14:paraId="507D6FCB" w14:textId="77777777" w:rsidR="00422F95" w:rsidRDefault="002B185E">
            <w:pPr>
              <w:pStyle w:val="TableParagraph"/>
              <w:spacing w:line="233" w:lineRule="exact"/>
              <w:ind w:left="125" w:right="116"/>
              <w:rPr>
                <w:b/>
              </w:rPr>
            </w:pPr>
            <w:r>
              <w:rPr>
                <w:b/>
              </w:rPr>
              <w:t>недостатков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07D6FCC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D5" w14:textId="77777777">
        <w:trPr>
          <w:trHeight w:val="244"/>
        </w:trPr>
        <w:tc>
          <w:tcPr>
            <w:tcW w:w="677" w:type="dxa"/>
            <w:tcBorders>
              <w:top w:val="nil"/>
            </w:tcBorders>
          </w:tcPr>
          <w:p w14:paraId="507D6FCE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507D6FCF" w14:textId="77777777" w:rsidR="00422F95" w:rsidRDefault="002B185E">
            <w:pPr>
              <w:pStyle w:val="TableParagraph"/>
              <w:spacing w:line="225" w:lineRule="exact"/>
              <w:ind w:left="287" w:right="276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3121" w:type="dxa"/>
            <w:tcBorders>
              <w:top w:val="nil"/>
            </w:tcBorders>
          </w:tcPr>
          <w:p w14:paraId="507D6FD0" w14:textId="77777777" w:rsidR="00422F95" w:rsidRDefault="002B185E">
            <w:pPr>
              <w:pStyle w:val="TableParagraph"/>
              <w:spacing w:line="225" w:lineRule="exact"/>
              <w:ind w:left="577"/>
              <w:jc w:val="left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2070" w:type="dxa"/>
            <w:tcBorders>
              <w:top w:val="nil"/>
            </w:tcBorders>
          </w:tcPr>
          <w:p w14:paraId="507D6FD1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 w14:paraId="507D6FD2" w14:textId="77777777" w:rsidR="00422F95" w:rsidRDefault="002B185E">
            <w:pPr>
              <w:pStyle w:val="TableParagraph"/>
              <w:spacing w:line="225" w:lineRule="exact"/>
              <w:ind w:left="180" w:right="169"/>
              <w:rPr>
                <w:b/>
              </w:rPr>
            </w:pPr>
            <w:r>
              <w:rPr>
                <w:b/>
              </w:rPr>
              <w:t>должности)</w:t>
            </w:r>
          </w:p>
        </w:tc>
        <w:tc>
          <w:tcPr>
            <w:tcW w:w="2435" w:type="dxa"/>
            <w:tcBorders>
              <w:top w:val="nil"/>
            </w:tcBorders>
          </w:tcPr>
          <w:p w14:paraId="507D6FD3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507D6FD4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</w:tr>
      <w:tr w:rsidR="00422F95" w14:paraId="507D6FD7" w14:textId="77777777">
        <w:trPr>
          <w:trHeight w:val="251"/>
        </w:trPr>
        <w:tc>
          <w:tcPr>
            <w:tcW w:w="15424" w:type="dxa"/>
            <w:gridSpan w:val="7"/>
          </w:tcPr>
          <w:p w14:paraId="507D6FD6" w14:textId="77777777" w:rsidR="00422F95" w:rsidRDefault="002B185E">
            <w:pPr>
              <w:pStyle w:val="TableParagraph"/>
              <w:spacing w:line="232" w:lineRule="exact"/>
              <w:ind w:left="4985"/>
              <w:jc w:val="left"/>
            </w:pPr>
            <w:r>
              <w:t>I. Открытость и доступность информации об организации</w:t>
            </w:r>
          </w:p>
        </w:tc>
      </w:tr>
      <w:tr w:rsidR="00422F95" w14:paraId="507D6FDF" w14:textId="77777777">
        <w:trPr>
          <w:trHeight w:val="253"/>
        </w:trPr>
        <w:tc>
          <w:tcPr>
            <w:tcW w:w="677" w:type="dxa"/>
          </w:tcPr>
          <w:p w14:paraId="507D6FD8" w14:textId="6964C98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D9" w14:textId="432171AF" w:rsidR="00422F95" w:rsidRDefault="00D3617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Не выявлено</w:t>
            </w:r>
          </w:p>
        </w:tc>
        <w:tc>
          <w:tcPr>
            <w:tcW w:w="3121" w:type="dxa"/>
          </w:tcPr>
          <w:p w14:paraId="507D6FDA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6FDB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4B1F7154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507D6FDC" w14:textId="104B8B25" w:rsidR="00422F95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507D6FDD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DE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E1" w14:textId="77777777">
        <w:trPr>
          <w:trHeight w:val="254"/>
        </w:trPr>
        <w:tc>
          <w:tcPr>
            <w:tcW w:w="15424" w:type="dxa"/>
            <w:gridSpan w:val="7"/>
          </w:tcPr>
          <w:p w14:paraId="507D6FE0" w14:textId="77777777" w:rsidR="00422F95" w:rsidRDefault="002B185E">
            <w:pPr>
              <w:pStyle w:val="TableParagraph"/>
              <w:spacing w:line="234" w:lineRule="exact"/>
              <w:ind w:left="5427"/>
              <w:jc w:val="left"/>
            </w:pPr>
            <w:r>
              <w:t>II. Комфортность условий предоставления услуг</w:t>
            </w:r>
          </w:p>
        </w:tc>
      </w:tr>
      <w:tr w:rsidR="00422F95" w14:paraId="507D6FE9" w14:textId="77777777">
        <w:trPr>
          <w:trHeight w:val="251"/>
        </w:trPr>
        <w:tc>
          <w:tcPr>
            <w:tcW w:w="677" w:type="dxa"/>
          </w:tcPr>
          <w:p w14:paraId="507D6FE2" w14:textId="7F303F14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E3" w14:textId="0B92B28D" w:rsidR="00422F95" w:rsidRDefault="00D3617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Не выявлено</w:t>
            </w:r>
          </w:p>
        </w:tc>
        <w:tc>
          <w:tcPr>
            <w:tcW w:w="3121" w:type="dxa"/>
          </w:tcPr>
          <w:p w14:paraId="507D6FE4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6FE5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3D25C5EF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507D6FE6" w14:textId="6D274434" w:rsidR="00422F95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507D6FE7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E8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EB" w14:textId="77777777">
        <w:trPr>
          <w:trHeight w:val="254"/>
        </w:trPr>
        <w:tc>
          <w:tcPr>
            <w:tcW w:w="15424" w:type="dxa"/>
            <w:gridSpan w:val="7"/>
          </w:tcPr>
          <w:p w14:paraId="507D6FEA" w14:textId="77777777" w:rsidR="00422F95" w:rsidRDefault="002B185E">
            <w:pPr>
              <w:pStyle w:val="TableParagraph"/>
              <w:spacing w:line="234" w:lineRule="exact"/>
              <w:ind w:left="5945"/>
              <w:jc w:val="left"/>
            </w:pPr>
            <w:r>
              <w:t>III. Доступность услуг для инвалидов</w:t>
            </w:r>
          </w:p>
        </w:tc>
      </w:tr>
      <w:tr w:rsidR="00292913" w14:paraId="507D6FF3" w14:textId="77777777">
        <w:trPr>
          <w:trHeight w:val="251"/>
        </w:trPr>
        <w:tc>
          <w:tcPr>
            <w:tcW w:w="677" w:type="dxa"/>
          </w:tcPr>
          <w:p w14:paraId="507D6FEC" w14:textId="78F0EC81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83" w:type="dxa"/>
          </w:tcPr>
          <w:p w14:paraId="507D6FED" w14:textId="49B5CFE3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3121" w:type="dxa"/>
          </w:tcPr>
          <w:p w14:paraId="507D6FEE" w14:textId="768E686C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Подъемные платформы не предусмотрены проектным решением здания детского сада. Пандусы запланированы в перспективном 5-летнем плане. </w:t>
            </w:r>
          </w:p>
        </w:tc>
        <w:tc>
          <w:tcPr>
            <w:tcW w:w="2070" w:type="dxa"/>
          </w:tcPr>
          <w:p w14:paraId="507D6FEF" w14:textId="5049000E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31.12.2025г.</w:t>
            </w:r>
          </w:p>
        </w:tc>
        <w:tc>
          <w:tcPr>
            <w:tcW w:w="2113" w:type="dxa"/>
          </w:tcPr>
          <w:p w14:paraId="1B93E6A4" w14:textId="7A2F9DE0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507D6FF0" w14:textId="1403D4FB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507D6FF1" w14:textId="7777777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507D6FF2" w14:textId="720E6BE2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31.12.2025г.</w:t>
            </w:r>
          </w:p>
        </w:tc>
      </w:tr>
      <w:tr w:rsidR="00292913" w14:paraId="5DBE9129" w14:textId="77777777">
        <w:trPr>
          <w:trHeight w:val="251"/>
        </w:trPr>
        <w:tc>
          <w:tcPr>
            <w:tcW w:w="677" w:type="dxa"/>
          </w:tcPr>
          <w:p w14:paraId="5887EFFC" w14:textId="4DAE1603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83" w:type="dxa"/>
          </w:tcPr>
          <w:p w14:paraId="720E7434" w14:textId="669406E4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121" w:type="dxa"/>
          </w:tcPr>
          <w:p w14:paraId="2F8CF10B" w14:textId="2E4DC0FA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Направлен запрос в Городскую Администрацию </w:t>
            </w:r>
          </w:p>
        </w:tc>
        <w:tc>
          <w:tcPr>
            <w:tcW w:w="2070" w:type="dxa"/>
          </w:tcPr>
          <w:p w14:paraId="4D07FA1A" w14:textId="77F104AB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  <w:tc>
          <w:tcPr>
            <w:tcW w:w="2113" w:type="dxa"/>
          </w:tcPr>
          <w:p w14:paraId="00809BBE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46129FBF" w14:textId="60E37700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5387363B" w14:textId="1A85364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Запрос на рассмотрении в Администрации главы города Усть-Кута.</w:t>
            </w:r>
          </w:p>
        </w:tc>
        <w:tc>
          <w:tcPr>
            <w:tcW w:w="2425" w:type="dxa"/>
          </w:tcPr>
          <w:p w14:paraId="05385918" w14:textId="0380004A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31.12.2025г.</w:t>
            </w:r>
          </w:p>
        </w:tc>
      </w:tr>
      <w:tr w:rsidR="00292913" w14:paraId="0EC8EBAE" w14:textId="77777777">
        <w:trPr>
          <w:trHeight w:val="251"/>
        </w:trPr>
        <w:tc>
          <w:tcPr>
            <w:tcW w:w="677" w:type="dxa"/>
          </w:tcPr>
          <w:p w14:paraId="7AC03FFA" w14:textId="2A8F4264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83" w:type="dxa"/>
          </w:tcPr>
          <w:p w14:paraId="3C635FDE" w14:textId="21994FC6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3121" w:type="dxa"/>
          </w:tcPr>
          <w:p w14:paraId="4B619FD7" w14:textId="6097B6BA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Адаптированные лифты не предусмотрены проектным решением здания ДОУ.</w:t>
            </w:r>
          </w:p>
        </w:tc>
        <w:tc>
          <w:tcPr>
            <w:tcW w:w="2070" w:type="dxa"/>
          </w:tcPr>
          <w:p w14:paraId="7B3DCCED" w14:textId="3749DEFA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  <w:tc>
          <w:tcPr>
            <w:tcW w:w="2113" w:type="dxa"/>
          </w:tcPr>
          <w:p w14:paraId="269D3E66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0CEB876D" w14:textId="796FA525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42B726A8" w14:textId="7777777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0752CE81" w14:textId="5F8F1D21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31.12.2025г.</w:t>
            </w:r>
          </w:p>
        </w:tc>
      </w:tr>
      <w:tr w:rsidR="00292913" w14:paraId="464519BB" w14:textId="77777777">
        <w:trPr>
          <w:trHeight w:val="251"/>
        </w:trPr>
        <w:tc>
          <w:tcPr>
            <w:tcW w:w="677" w:type="dxa"/>
          </w:tcPr>
          <w:p w14:paraId="7EEDAB54" w14:textId="54F2ACE0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83" w:type="dxa"/>
          </w:tcPr>
          <w:p w14:paraId="7ED2B4D1" w14:textId="41599AF3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Наличие сменных кресел-колясок</w:t>
            </w:r>
          </w:p>
        </w:tc>
        <w:tc>
          <w:tcPr>
            <w:tcW w:w="3121" w:type="dxa"/>
          </w:tcPr>
          <w:p w14:paraId="746FA724" w14:textId="105D62B1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Запросить КП с целью изучения </w:t>
            </w:r>
            <w:r w:rsidRPr="00292913">
              <w:rPr>
                <w:sz w:val="20"/>
                <w:szCs w:val="20"/>
              </w:rPr>
              <w:lastRenderedPageBreak/>
              <w:t>ценовой политике по данному виду оборудования</w:t>
            </w:r>
          </w:p>
        </w:tc>
        <w:tc>
          <w:tcPr>
            <w:tcW w:w="2070" w:type="dxa"/>
          </w:tcPr>
          <w:p w14:paraId="7A6BFB99" w14:textId="699FE2C3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lastRenderedPageBreak/>
              <w:t>31.12.2025г</w:t>
            </w:r>
          </w:p>
        </w:tc>
        <w:tc>
          <w:tcPr>
            <w:tcW w:w="2113" w:type="dxa"/>
          </w:tcPr>
          <w:p w14:paraId="71E00EE2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1BA00F99" w14:textId="3BA7ED09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lastRenderedPageBreak/>
              <w:t xml:space="preserve">        заведующий</w:t>
            </w:r>
          </w:p>
        </w:tc>
        <w:tc>
          <w:tcPr>
            <w:tcW w:w="2435" w:type="dxa"/>
          </w:tcPr>
          <w:p w14:paraId="66833387" w14:textId="38637F0A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lastRenderedPageBreak/>
              <w:t>КП в стадии рассмотрения</w:t>
            </w:r>
          </w:p>
        </w:tc>
        <w:tc>
          <w:tcPr>
            <w:tcW w:w="2425" w:type="dxa"/>
          </w:tcPr>
          <w:p w14:paraId="525C9ECE" w14:textId="5C0D86F6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31.12.2025г.</w:t>
            </w:r>
          </w:p>
        </w:tc>
      </w:tr>
      <w:tr w:rsidR="00292913" w14:paraId="57BA4F10" w14:textId="77777777">
        <w:trPr>
          <w:trHeight w:val="251"/>
        </w:trPr>
        <w:tc>
          <w:tcPr>
            <w:tcW w:w="677" w:type="dxa"/>
          </w:tcPr>
          <w:p w14:paraId="7233874F" w14:textId="7CDEF034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83" w:type="dxa"/>
          </w:tcPr>
          <w:p w14:paraId="3DDAC38E" w14:textId="0C87CBCF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3121" w:type="dxa"/>
          </w:tcPr>
          <w:p w14:paraId="3AC44F67" w14:textId="7777777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Оборудование специально </w:t>
            </w:r>
          </w:p>
          <w:p w14:paraId="0C8D011F" w14:textId="1826FF2F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оборудованных санитарно-гигиенических помещений не предусмотрено проектным решением здания ДОУ.</w:t>
            </w:r>
          </w:p>
        </w:tc>
        <w:tc>
          <w:tcPr>
            <w:tcW w:w="2070" w:type="dxa"/>
          </w:tcPr>
          <w:p w14:paraId="1870B045" w14:textId="2B185C9B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  <w:tc>
          <w:tcPr>
            <w:tcW w:w="2113" w:type="dxa"/>
          </w:tcPr>
          <w:p w14:paraId="2F9A9477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36270EC6" w14:textId="583E613C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136E9541" w14:textId="7777777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1460917E" w14:textId="63679DF8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31.12.2025г.</w:t>
            </w:r>
          </w:p>
        </w:tc>
      </w:tr>
      <w:tr w:rsidR="00292913" w14:paraId="6F36731B" w14:textId="77777777">
        <w:trPr>
          <w:trHeight w:val="251"/>
        </w:trPr>
        <w:tc>
          <w:tcPr>
            <w:tcW w:w="677" w:type="dxa"/>
          </w:tcPr>
          <w:p w14:paraId="4F70721C" w14:textId="0FB1EB23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83" w:type="dxa"/>
          </w:tcPr>
          <w:p w14:paraId="27D67078" w14:textId="1D4B0FC0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D3617C">
              <w:rPr>
                <w:sz w:val="18"/>
              </w:rPr>
              <w:t>сурдопереводчика</w:t>
            </w:r>
            <w:proofErr w:type="spellEnd"/>
            <w:r w:rsidRPr="00D3617C">
              <w:rPr>
                <w:sz w:val="18"/>
              </w:rPr>
              <w:t xml:space="preserve"> (</w:t>
            </w:r>
            <w:proofErr w:type="spellStart"/>
            <w:r w:rsidRPr="00D3617C">
              <w:rPr>
                <w:sz w:val="18"/>
              </w:rPr>
              <w:t>тифлосурдопереводчика</w:t>
            </w:r>
            <w:proofErr w:type="spellEnd"/>
            <w:r w:rsidRPr="00D3617C">
              <w:rPr>
                <w:sz w:val="18"/>
              </w:rPr>
              <w:t>)</w:t>
            </w:r>
          </w:p>
        </w:tc>
        <w:tc>
          <w:tcPr>
            <w:tcW w:w="3121" w:type="dxa"/>
          </w:tcPr>
          <w:p w14:paraId="68A56C54" w14:textId="67454366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В штатном расписании ДОУ не предусмотрены должности </w:t>
            </w:r>
            <w:proofErr w:type="spellStart"/>
            <w:r w:rsidRPr="00292913">
              <w:rPr>
                <w:sz w:val="20"/>
                <w:szCs w:val="20"/>
              </w:rPr>
              <w:t>тьютера</w:t>
            </w:r>
            <w:proofErr w:type="spellEnd"/>
            <w:r w:rsidRPr="00292913">
              <w:rPr>
                <w:sz w:val="20"/>
                <w:szCs w:val="20"/>
              </w:rPr>
              <w:t xml:space="preserve">, </w:t>
            </w:r>
            <w:proofErr w:type="spellStart"/>
            <w:r w:rsidRPr="00292913">
              <w:rPr>
                <w:sz w:val="20"/>
                <w:szCs w:val="20"/>
              </w:rPr>
              <w:t>сурдопереводчика</w:t>
            </w:r>
            <w:proofErr w:type="spellEnd"/>
            <w:r w:rsidRPr="00292913">
              <w:rPr>
                <w:sz w:val="20"/>
                <w:szCs w:val="20"/>
              </w:rPr>
              <w:t>(</w:t>
            </w:r>
            <w:proofErr w:type="spellStart"/>
            <w:r w:rsidRPr="00292913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292913">
              <w:rPr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D39D052" w14:textId="673783EF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  <w:tc>
          <w:tcPr>
            <w:tcW w:w="2113" w:type="dxa"/>
          </w:tcPr>
          <w:p w14:paraId="68C8BE07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1DF9B2A8" w14:textId="782EFAC4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0F479AD8" w14:textId="7777777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490C12B5" w14:textId="1F2E803F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</w:tr>
      <w:tr w:rsidR="00292913" w14:paraId="24CDB8BE" w14:textId="77777777">
        <w:trPr>
          <w:trHeight w:val="251"/>
        </w:trPr>
        <w:tc>
          <w:tcPr>
            <w:tcW w:w="677" w:type="dxa"/>
          </w:tcPr>
          <w:p w14:paraId="4D0C4878" w14:textId="63A7FBA9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583" w:type="dxa"/>
          </w:tcPr>
          <w:p w14:paraId="6B45061F" w14:textId="5B8816B3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121" w:type="dxa"/>
          </w:tcPr>
          <w:p w14:paraId="5208CDFE" w14:textId="4C983CE0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Обучение не осуществляется в виду отсутствия в штатном расписании необходимых вакансий для обучения</w:t>
            </w:r>
          </w:p>
        </w:tc>
        <w:tc>
          <w:tcPr>
            <w:tcW w:w="2070" w:type="dxa"/>
          </w:tcPr>
          <w:p w14:paraId="36D3777E" w14:textId="07644109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  <w:tc>
          <w:tcPr>
            <w:tcW w:w="2113" w:type="dxa"/>
          </w:tcPr>
          <w:p w14:paraId="531DEAFA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699BFE07" w14:textId="3DCC5030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206D49E8" w14:textId="7777777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1BB90A52" w14:textId="0CA7523D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</w:tr>
      <w:tr w:rsidR="00292913" w14:paraId="5A487F68" w14:textId="77777777">
        <w:trPr>
          <w:trHeight w:val="251"/>
        </w:trPr>
        <w:tc>
          <w:tcPr>
            <w:tcW w:w="677" w:type="dxa"/>
          </w:tcPr>
          <w:p w14:paraId="7AA4C7CE" w14:textId="3E6E641A" w:rsidR="00292913" w:rsidRDefault="00292913" w:rsidP="0029291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583" w:type="dxa"/>
          </w:tcPr>
          <w:p w14:paraId="1E9226BE" w14:textId="1C3119DF" w:rsidR="00292913" w:rsidRPr="00D3617C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D3617C">
              <w:rPr>
                <w:sz w:val="18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121" w:type="dxa"/>
          </w:tcPr>
          <w:p w14:paraId="67E51911" w14:textId="0A0AB8F1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Создана на сайте вкладка: «Доступность услуги для инвалидов» и «Онлайн-детский сад»  для работы в дистанционном режиме, на дому</w:t>
            </w:r>
          </w:p>
        </w:tc>
        <w:tc>
          <w:tcPr>
            <w:tcW w:w="2070" w:type="dxa"/>
          </w:tcPr>
          <w:p w14:paraId="5AFF9D68" w14:textId="5865B3AA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  <w:tc>
          <w:tcPr>
            <w:tcW w:w="2113" w:type="dxa"/>
          </w:tcPr>
          <w:p w14:paraId="764B922C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1B467EC4" w14:textId="4C338A36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7A79F2D3" w14:textId="75507D87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Создана на сайте вкладка: «Доступность услуги для инвалидов» и «Онлайн-детский сад»</w:t>
            </w:r>
          </w:p>
        </w:tc>
        <w:tc>
          <w:tcPr>
            <w:tcW w:w="2425" w:type="dxa"/>
          </w:tcPr>
          <w:p w14:paraId="33658FC0" w14:textId="2BEC94D0" w:rsidR="00292913" w:rsidRPr="00292913" w:rsidRDefault="00292913" w:rsidP="00292913">
            <w:pPr>
              <w:pStyle w:val="TableParagraph"/>
              <w:jc w:val="left"/>
              <w:rPr>
                <w:sz w:val="20"/>
                <w:szCs w:val="20"/>
              </w:rPr>
            </w:pPr>
            <w:r w:rsidRPr="00292913">
              <w:rPr>
                <w:sz w:val="20"/>
                <w:szCs w:val="20"/>
              </w:rPr>
              <w:t>31.12.2025г</w:t>
            </w:r>
          </w:p>
        </w:tc>
      </w:tr>
      <w:tr w:rsidR="00422F95" w14:paraId="507D6FF5" w14:textId="77777777">
        <w:trPr>
          <w:trHeight w:val="254"/>
        </w:trPr>
        <w:tc>
          <w:tcPr>
            <w:tcW w:w="15424" w:type="dxa"/>
            <w:gridSpan w:val="7"/>
          </w:tcPr>
          <w:p w14:paraId="507D6FF4" w14:textId="77777777" w:rsidR="00422F95" w:rsidRDefault="002B185E">
            <w:pPr>
              <w:pStyle w:val="TableParagraph"/>
              <w:spacing w:line="235" w:lineRule="exact"/>
              <w:ind w:left="4767"/>
              <w:jc w:val="left"/>
            </w:pPr>
            <w:r>
              <w:t>IV. Доброжелательность, вежливость работников организации</w:t>
            </w:r>
          </w:p>
        </w:tc>
      </w:tr>
      <w:tr w:rsidR="00422F95" w14:paraId="507D6FFD" w14:textId="77777777">
        <w:trPr>
          <w:trHeight w:val="254"/>
        </w:trPr>
        <w:tc>
          <w:tcPr>
            <w:tcW w:w="677" w:type="dxa"/>
          </w:tcPr>
          <w:p w14:paraId="507D6FF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F7" w14:textId="5DA94CB6" w:rsidR="00422F95" w:rsidRDefault="00D3617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Не выявлено</w:t>
            </w:r>
          </w:p>
        </w:tc>
        <w:tc>
          <w:tcPr>
            <w:tcW w:w="3121" w:type="dxa"/>
          </w:tcPr>
          <w:p w14:paraId="507D6FF8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6FF9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704A0691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507D6FFA" w14:textId="62EAD76B" w:rsidR="00422F95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</w:p>
        </w:tc>
        <w:tc>
          <w:tcPr>
            <w:tcW w:w="2435" w:type="dxa"/>
          </w:tcPr>
          <w:p w14:paraId="507D6FFB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FC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FF" w14:textId="77777777">
        <w:trPr>
          <w:trHeight w:val="251"/>
        </w:trPr>
        <w:tc>
          <w:tcPr>
            <w:tcW w:w="15424" w:type="dxa"/>
            <w:gridSpan w:val="7"/>
          </w:tcPr>
          <w:p w14:paraId="507D6FFE" w14:textId="77777777" w:rsidR="00422F95" w:rsidRDefault="002B185E">
            <w:pPr>
              <w:pStyle w:val="TableParagraph"/>
              <w:spacing w:line="232" w:lineRule="exact"/>
              <w:ind w:left="5391"/>
              <w:jc w:val="left"/>
            </w:pPr>
            <w:r>
              <w:t>V. Удовлетворенность условиями оказания услуг</w:t>
            </w:r>
          </w:p>
        </w:tc>
      </w:tr>
      <w:tr w:rsidR="00422F95" w14:paraId="507D7007" w14:textId="77777777">
        <w:trPr>
          <w:trHeight w:val="254"/>
        </w:trPr>
        <w:tc>
          <w:tcPr>
            <w:tcW w:w="677" w:type="dxa"/>
          </w:tcPr>
          <w:p w14:paraId="507D7000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7001" w14:textId="478FDF70" w:rsidR="00422F95" w:rsidRDefault="00D3617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Не выявлено</w:t>
            </w:r>
          </w:p>
        </w:tc>
        <w:tc>
          <w:tcPr>
            <w:tcW w:w="3121" w:type="dxa"/>
          </w:tcPr>
          <w:p w14:paraId="507D7002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7003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66570FB1" w14:textId="77777777" w:rsidR="00292913" w:rsidRPr="00292913" w:rsidRDefault="00292913" w:rsidP="0029291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Шалагина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  <w:p w14:paraId="507D7004" w14:textId="3501E1C0" w:rsidR="00422F95" w:rsidRDefault="00292913" w:rsidP="00292913">
            <w:pPr>
              <w:pStyle w:val="TableParagraph"/>
              <w:jc w:val="left"/>
              <w:rPr>
                <w:sz w:val="18"/>
              </w:rPr>
            </w:pPr>
            <w:r w:rsidRPr="00292913">
              <w:rPr>
                <w:sz w:val="20"/>
                <w:szCs w:val="20"/>
              </w:rPr>
              <w:t xml:space="preserve">        заведующий</w:t>
            </w:r>
            <w:bookmarkStart w:id="0" w:name="_GoBack"/>
            <w:bookmarkEnd w:id="0"/>
          </w:p>
        </w:tc>
        <w:tc>
          <w:tcPr>
            <w:tcW w:w="2435" w:type="dxa"/>
          </w:tcPr>
          <w:p w14:paraId="507D7005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700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07D7008" w14:textId="77777777" w:rsidR="00422F95" w:rsidRDefault="00422F95">
      <w:pPr>
        <w:pStyle w:val="a3"/>
        <w:ind w:left="0"/>
        <w:rPr>
          <w:sz w:val="20"/>
        </w:rPr>
      </w:pPr>
    </w:p>
    <w:p w14:paraId="507D7009" w14:textId="77777777" w:rsidR="00422F95" w:rsidRDefault="00422F95">
      <w:pPr>
        <w:pStyle w:val="a3"/>
        <w:ind w:left="0"/>
        <w:rPr>
          <w:sz w:val="20"/>
        </w:rPr>
      </w:pPr>
    </w:p>
    <w:p w14:paraId="507D700A" w14:textId="38AF56A8" w:rsidR="00422F95" w:rsidRDefault="00192DEB">
      <w:pPr>
        <w:pStyle w:val="a3"/>
        <w:spacing w:before="4"/>
        <w:ind w:left="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7D701C" wp14:editId="776A00D8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1828800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1374F6" id="Rectangle 2" o:spid="_x0000_s1026" style="position:absolute;margin-left:56.65pt;margin-top:9.65pt;width:2in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V0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/6aMytGatFn&#10;Mk3Y3ii2jP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VXCoYt4AAAAJAQAADwAAAGRy&#10;cy9kb3ducmV2LnhtbEyPQU/DMAyF70j8h8hI3FjSbrCtNJ0YEkckNjhst7QxbbXGKU22FX493glO&#10;fk9+ev6cr0bXiRMOofWkIZkoEEiVty3VGj7eX+4WIEI0ZE3nCTV8Y4BVcX2Vm8z6M23wtI214BIK&#10;mdHQxNhnUoaqQWfCxPdIvPv0gzOR7VBLO5gzl7tOpko9SGda4guN6fG5weqwPToN6+Vi/fU2o9ef&#10;TbnH/a483KeD0vr2Znx6BBFxjH9huOAzOhTMVPoj2SA69sl0ylEWS54cmKmERakhVXOQRS7/f1D8&#10;AgAA//8DAFBLAQItABQABgAIAAAAIQC2gziS/gAAAOEBAAATAAAAAAAAAAAAAAAAAAAAAABbQ29u&#10;dGVudF9UeXBlc10ueG1sUEsBAi0AFAAGAAgAAAAhADj9If/WAAAAlAEAAAsAAAAAAAAAAAAAAAAA&#10;LwEAAF9yZWxzLy5yZWxzUEsBAi0AFAAGAAgAAAAhAIDzBXT6AQAA2QMAAA4AAAAAAAAAAAAAAAAA&#10;LgIAAGRycy9lMm9Eb2MueG1sUEsBAi0AFAAGAAgAAAAhAFVwqGL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07D700B" w14:textId="77777777" w:rsidR="00422F95" w:rsidRDefault="002B185E">
      <w:pPr>
        <w:spacing w:before="68" w:line="252" w:lineRule="exact"/>
        <w:ind w:left="1" w:right="893"/>
        <w:jc w:val="center"/>
      </w:pPr>
      <w:r>
        <w:rPr>
          <w:vertAlign w:val="superscript"/>
        </w:rPr>
        <w:t>5</w:t>
      </w:r>
      <w:r>
        <w:t xml:space="preserve"> Форма Плана по устранению недостатков утверждена постановлением Правительства Российской Федерации от 17 апреля 2018 г. № 457.</w:t>
      </w:r>
    </w:p>
    <w:p w14:paraId="507D700C" w14:textId="09E5C9F6" w:rsidR="00422F95" w:rsidRDefault="00422F95">
      <w:pPr>
        <w:spacing w:line="252" w:lineRule="exact"/>
        <w:ind w:left="498" w:right="498"/>
        <w:jc w:val="center"/>
      </w:pPr>
    </w:p>
    <w:sectPr w:rsidR="00422F95">
      <w:footerReference w:type="default" r:id="rId7"/>
      <w:pgSz w:w="16840" w:h="11910" w:orient="landscape"/>
      <w:pgMar w:top="62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1C4A0" w14:textId="77777777" w:rsidR="0077770F" w:rsidRDefault="0077770F">
      <w:r>
        <w:separator/>
      </w:r>
    </w:p>
  </w:endnote>
  <w:endnote w:type="continuationSeparator" w:id="0">
    <w:p w14:paraId="442D7306" w14:textId="77777777" w:rsidR="0077770F" w:rsidRDefault="0077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7020" w14:textId="77777777" w:rsidR="00422F95" w:rsidRDefault="00422F9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535D" w14:textId="77777777" w:rsidR="0077770F" w:rsidRDefault="0077770F">
      <w:r>
        <w:separator/>
      </w:r>
    </w:p>
  </w:footnote>
  <w:footnote w:type="continuationSeparator" w:id="0">
    <w:p w14:paraId="675B6DD4" w14:textId="77777777" w:rsidR="0077770F" w:rsidRDefault="0077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7DA2"/>
    <w:multiLevelType w:val="hybridMultilevel"/>
    <w:tmpl w:val="0BAE7E2C"/>
    <w:lvl w:ilvl="0" w:tplc="D4147F4C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3C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57781198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3" w:tplc="5E7085A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2F433D2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905C849C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D20CBF3E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7" w:tplc="58A65D96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AB489E6A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EAB6072"/>
    <w:multiLevelType w:val="hybridMultilevel"/>
    <w:tmpl w:val="9C944A62"/>
    <w:lvl w:ilvl="0" w:tplc="086C7002">
      <w:numFmt w:val="bullet"/>
      <w:lvlText w:val="–"/>
      <w:lvlJc w:val="left"/>
      <w:pPr>
        <w:ind w:left="84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67C80">
      <w:numFmt w:val="bullet"/>
      <w:lvlText w:val="–"/>
      <w:lvlJc w:val="left"/>
      <w:pPr>
        <w:ind w:left="94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067792">
      <w:start w:val="1"/>
      <w:numFmt w:val="decimal"/>
      <w:lvlText w:val="%3."/>
      <w:lvlJc w:val="left"/>
      <w:pPr>
        <w:ind w:left="40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894F12C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4" w:tplc="A76C4A14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5" w:tplc="766EE7BC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6" w:tplc="DBAAB53A"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7" w:tplc="17708460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8" w:tplc="B5982B88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F0214E"/>
    <w:multiLevelType w:val="hybridMultilevel"/>
    <w:tmpl w:val="CEC6FC4C"/>
    <w:lvl w:ilvl="0" w:tplc="8B9C5E88">
      <w:numFmt w:val="bullet"/>
      <w:lvlText w:val="–"/>
      <w:lvlJc w:val="left"/>
      <w:pPr>
        <w:ind w:left="1027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CC73C">
      <w:numFmt w:val="bullet"/>
      <w:lvlText w:val="•"/>
      <w:lvlJc w:val="left"/>
      <w:pPr>
        <w:ind w:left="1688" w:hanging="521"/>
      </w:pPr>
      <w:rPr>
        <w:rFonts w:hint="default"/>
        <w:lang w:val="ru-RU" w:eastAsia="en-US" w:bidi="ar-SA"/>
      </w:rPr>
    </w:lvl>
    <w:lvl w:ilvl="2" w:tplc="E0885468">
      <w:numFmt w:val="bullet"/>
      <w:lvlText w:val="•"/>
      <w:lvlJc w:val="left"/>
      <w:pPr>
        <w:ind w:left="2357" w:hanging="521"/>
      </w:pPr>
      <w:rPr>
        <w:rFonts w:hint="default"/>
        <w:lang w:val="ru-RU" w:eastAsia="en-US" w:bidi="ar-SA"/>
      </w:rPr>
    </w:lvl>
    <w:lvl w:ilvl="3" w:tplc="A6EAFC48">
      <w:numFmt w:val="bullet"/>
      <w:lvlText w:val="•"/>
      <w:lvlJc w:val="left"/>
      <w:pPr>
        <w:ind w:left="3026" w:hanging="521"/>
      </w:pPr>
      <w:rPr>
        <w:rFonts w:hint="default"/>
        <w:lang w:val="ru-RU" w:eastAsia="en-US" w:bidi="ar-SA"/>
      </w:rPr>
    </w:lvl>
    <w:lvl w:ilvl="4" w:tplc="0EFC4D3E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5" w:tplc="BE80E2C2">
      <w:numFmt w:val="bullet"/>
      <w:lvlText w:val="•"/>
      <w:lvlJc w:val="left"/>
      <w:pPr>
        <w:ind w:left="4363" w:hanging="521"/>
      </w:pPr>
      <w:rPr>
        <w:rFonts w:hint="default"/>
        <w:lang w:val="ru-RU" w:eastAsia="en-US" w:bidi="ar-SA"/>
      </w:rPr>
    </w:lvl>
    <w:lvl w:ilvl="6" w:tplc="CEC03B10">
      <w:numFmt w:val="bullet"/>
      <w:lvlText w:val="•"/>
      <w:lvlJc w:val="left"/>
      <w:pPr>
        <w:ind w:left="5032" w:hanging="521"/>
      </w:pPr>
      <w:rPr>
        <w:rFonts w:hint="default"/>
        <w:lang w:val="ru-RU" w:eastAsia="en-US" w:bidi="ar-SA"/>
      </w:rPr>
    </w:lvl>
    <w:lvl w:ilvl="7" w:tplc="43B8619E">
      <w:numFmt w:val="bullet"/>
      <w:lvlText w:val="•"/>
      <w:lvlJc w:val="left"/>
      <w:pPr>
        <w:ind w:left="5701" w:hanging="521"/>
      </w:pPr>
      <w:rPr>
        <w:rFonts w:hint="default"/>
        <w:lang w:val="ru-RU" w:eastAsia="en-US" w:bidi="ar-SA"/>
      </w:rPr>
    </w:lvl>
    <w:lvl w:ilvl="8" w:tplc="4A94A1E4">
      <w:numFmt w:val="bullet"/>
      <w:lvlText w:val="•"/>
      <w:lvlJc w:val="left"/>
      <w:pPr>
        <w:ind w:left="6369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5916637A"/>
    <w:multiLevelType w:val="hybridMultilevel"/>
    <w:tmpl w:val="1624A2B2"/>
    <w:lvl w:ilvl="0" w:tplc="16261CBE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F499D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0F06B708">
      <w:numFmt w:val="bullet"/>
      <w:lvlText w:val="•"/>
      <w:lvlJc w:val="left"/>
      <w:pPr>
        <w:ind w:left="2185" w:hanging="260"/>
      </w:pPr>
      <w:rPr>
        <w:rFonts w:hint="default"/>
        <w:lang w:val="ru-RU" w:eastAsia="en-US" w:bidi="ar-SA"/>
      </w:rPr>
    </w:lvl>
    <w:lvl w:ilvl="3" w:tplc="42D6A100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4" w:tplc="06CE67E8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AF96C2D6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34AE5CC8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F232F47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F600FE8C">
      <w:numFmt w:val="bullet"/>
      <w:lvlText w:val="•"/>
      <w:lvlJc w:val="left"/>
      <w:pPr>
        <w:ind w:left="838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74D34AB"/>
    <w:multiLevelType w:val="hybridMultilevel"/>
    <w:tmpl w:val="9E28DF52"/>
    <w:lvl w:ilvl="0" w:tplc="D63434F8">
      <w:numFmt w:val="bullet"/>
      <w:lvlText w:val="–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AE5DA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97504C1E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AB008A72">
      <w:numFmt w:val="bullet"/>
      <w:lvlText w:val="•"/>
      <w:lvlJc w:val="left"/>
      <w:pPr>
        <w:ind w:left="3217" w:hanging="296"/>
      </w:pPr>
      <w:rPr>
        <w:rFonts w:hint="default"/>
        <w:lang w:val="ru-RU" w:eastAsia="en-US" w:bidi="ar-SA"/>
      </w:rPr>
    </w:lvl>
    <w:lvl w:ilvl="4" w:tplc="AC8E4DF8">
      <w:numFmt w:val="bullet"/>
      <w:lvlText w:val="•"/>
      <w:lvlJc w:val="left"/>
      <w:pPr>
        <w:ind w:left="4250" w:hanging="296"/>
      </w:pPr>
      <w:rPr>
        <w:rFonts w:hint="default"/>
        <w:lang w:val="ru-RU" w:eastAsia="en-US" w:bidi="ar-SA"/>
      </w:rPr>
    </w:lvl>
    <w:lvl w:ilvl="5" w:tplc="BBD2F24A">
      <w:numFmt w:val="bullet"/>
      <w:lvlText w:val="•"/>
      <w:lvlJc w:val="left"/>
      <w:pPr>
        <w:ind w:left="5283" w:hanging="296"/>
      </w:pPr>
      <w:rPr>
        <w:rFonts w:hint="default"/>
        <w:lang w:val="ru-RU" w:eastAsia="en-US" w:bidi="ar-SA"/>
      </w:rPr>
    </w:lvl>
    <w:lvl w:ilvl="6" w:tplc="8C60B268">
      <w:numFmt w:val="bullet"/>
      <w:lvlText w:val="•"/>
      <w:lvlJc w:val="left"/>
      <w:pPr>
        <w:ind w:left="6315" w:hanging="296"/>
      </w:pPr>
      <w:rPr>
        <w:rFonts w:hint="default"/>
        <w:lang w:val="ru-RU" w:eastAsia="en-US" w:bidi="ar-SA"/>
      </w:rPr>
    </w:lvl>
    <w:lvl w:ilvl="7" w:tplc="D410EC16">
      <w:numFmt w:val="bullet"/>
      <w:lvlText w:val="•"/>
      <w:lvlJc w:val="left"/>
      <w:pPr>
        <w:ind w:left="7348" w:hanging="296"/>
      </w:pPr>
      <w:rPr>
        <w:rFonts w:hint="default"/>
        <w:lang w:val="ru-RU" w:eastAsia="en-US" w:bidi="ar-SA"/>
      </w:rPr>
    </w:lvl>
    <w:lvl w:ilvl="8" w:tplc="BCBAB2F8">
      <w:numFmt w:val="bullet"/>
      <w:lvlText w:val="•"/>
      <w:lvlJc w:val="left"/>
      <w:pPr>
        <w:ind w:left="8381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765D1565"/>
    <w:multiLevelType w:val="hybridMultilevel"/>
    <w:tmpl w:val="FD3EBFEC"/>
    <w:lvl w:ilvl="0" w:tplc="5C62A6D6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B6B1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6F2C8AE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B7027CA0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17811D0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87C42C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90B885A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8E96748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E592C9B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95"/>
    <w:rsid w:val="00192DEB"/>
    <w:rsid w:val="00287308"/>
    <w:rsid w:val="00292913"/>
    <w:rsid w:val="002B185E"/>
    <w:rsid w:val="00340558"/>
    <w:rsid w:val="00422F95"/>
    <w:rsid w:val="0077770F"/>
    <w:rsid w:val="007976C9"/>
    <w:rsid w:val="00BE2E70"/>
    <w:rsid w:val="00D3617C"/>
    <w:rsid w:val="00E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6A27"/>
  <w15:docId w15:val="{D985E2A3-AEAC-4706-8D56-29A128D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Sadik1</cp:lastModifiedBy>
  <cp:revision>2</cp:revision>
  <dcterms:created xsi:type="dcterms:W3CDTF">2023-12-11T08:11:00Z</dcterms:created>
  <dcterms:modified xsi:type="dcterms:W3CDTF">2023-12-11T08:11:00Z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</Properties>
</file>