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94" w:rsidRPr="000E3FC3" w:rsidRDefault="00BD6A94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Мастер – класс для педагогов «Театрализованная деятельность в ДОУ»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Актуальность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 В этом аспекте актуально проведение мастер-класса.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 мастер-класса: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:rsidR="002F0CDC" w:rsidRPr="000E3FC3" w:rsidRDefault="002F0CDC" w:rsidP="002F0CD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  профессиональной компетентности педагогов в развитии творческих способностей дошкольников.</w:t>
      </w:r>
    </w:p>
    <w:p w:rsidR="002F0CDC" w:rsidRPr="000E3FC3" w:rsidRDefault="002F0CDC" w:rsidP="002F0CD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Представление опыта работы по развитию творческих способностей дошкольников в театрализованной деятельности.</w:t>
      </w:r>
    </w:p>
    <w:p w:rsidR="002F0CDC" w:rsidRPr="000E3FC3" w:rsidRDefault="002F0CDC" w:rsidP="002F0CD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Систематизация знаний педагогов по организации театральной деятельности детей дошкольного возраста;</w:t>
      </w:r>
    </w:p>
    <w:p w:rsidR="002F0CDC" w:rsidRPr="000E3FC3" w:rsidRDefault="002F0CDC" w:rsidP="002F0CD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Демонстрация методов и приёмов работы над образом в театрализации.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2F0CDC" w:rsidRPr="000E3FC3" w:rsidRDefault="00D50613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1.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Пробудить интерес к театральному творчеству, сформировать мотивы   обучения основам сценического искусства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Учить распознавать атмосферу события, места, времени; уметь вживаться в эту атмосферу.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 Стимулировать к поиску выразительных сре</w:t>
      </w:r>
      <w:proofErr w:type="gramStart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дств  дл</w:t>
      </w:r>
      <w:proofErr w:type="gramEnd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создания образа, используя: движение, мимику, жест, выразительность интонаций.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 Формировать умения по средствам образной выразительности определять эмоциональное состояние персонажей и выражать своё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 Формировать  навыки импровизации.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ind w:left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Поощрение инициативы при создании образа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семинара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Уважаемые коллеги, тема семинара театрализованная деятельность в ДОУ. Мне хочется начать словами известного психолога Бориса Михайловича Теплова </w:t>
      </w: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«Театр – это волшебная страна, в которой ребёнок радуется, играя, а в игре познаёт мир»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Итак, давайте встанем в круг для приветствия.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«Ветер дует </w:t>
      </w:r>
      <w:proofErr w:type="gram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</w:t>
      </w:r>
      <w:proofErr w:type="gram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…»</w:t>
      </w:r>
    </w:p>
    <w:p w:rsidR="00E12995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это про вас, то делаем шаг вперед и собираемся в небольшой круг.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Начнем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Ветер дует на того, у кого светлые волосы.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 того, кто сегодня пришел в юбке.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того, кто сегодня приехал на машине.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того, у кого есть часы.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того, кто пришел на работу в хорошем настроении.</w:t>
      </w:r>
    </w:p>
    <w:p w:rsidR="00046F40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того, кто любит поесть (шутка).</w:t>
      </w:r>
    </w:p>
    <w:p w:rsidR="002F0CDC" w:rsidRPr="000E3FC3" w:rsidRDefault="00046F40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-  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мы будем  говор</w:t>
      </w:r>
      <w:r w:rsidR="00E12995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ить о театре: отвечать на вопросы,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показывать этюды и просто играть!</w:t>
      </w:r>
    </w:p>
    <w:p w:rsidR="00E12995" w:rsidRPr="000E3FC3" w:rsidRDefault="00E12995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 с</w:t>
      </w:r>
      <w:r w:rsidR="00046F40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начала, разогреем наши язычки (</w:t>
      </w: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«Сказка о Весёлом Язычке») (домик, варежка).</w:t>
      </w:r>
    </w:p>
    <w:p w:rsidR="00E12995" w:rsidRPr="000E3FC3" w:rsidRDefault="00E12995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-Настроение у всех отличное и я начинаю  викторину.</w:t>
      </w:r>
    </w:p>
    <w:p w:rsidR="00E12995" w:rsidRPr="000E3FC3" w:rsidRDefault="002F0CDC" w:rsidP="00E129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12995" w:rsidRPr="000E3FC3" w:rsidRDefault="002F0CDC" w:rsidP="00E129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мы проверим</w:t>
      </w:r>
      <w:r w:rsidR="00046F40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вы знатоки театра.</w:t>
      </w:r>
    </w:p>
    <w:p w:rsidR="002F0CDC" w:rsidRPr="000E3FC3" w:rsidRDefault="002F0CDC" w:rsidP="00E1299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1.В какой стране появился первый театр? ( В Греции)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2.Как называли в старину первых актеров на Руси?  (скоморохами)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3.Главное место в театре? (сцена)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4.Как называются шторы, которые закрывают сцену? (Занавес)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5.Перерыв во время спектакля? ( Антракт)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6.Обьявление о спектакле? (Афиша)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7.Что такое мимика? ( Выражение лица, отражающее эмоциональное состояние.)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8.Что означает слово « жесты»? (это движения, передающие чувства и мысли).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9.Когда отмечается Международный день театра? (27 марта)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10.Что такое декорация? ( Художественное оформление театральной сцены)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11. Искусство изменения внешности актера специальными жировыми красками, которые наносятся на лицо, предварительно смазанное кремом, и легко снимаются</w:t>
      </w:r>
      <w:proofErr w:type="gramStart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spellStart"/>
      <w:proofErr w:type="gram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г</w:t>
      </w:r>
      <w:proofErr w:type="gram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римм</w:t>
      </w:r>
      <w:proofErr w:type="spell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 Первое представление спектакля?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(премьера)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13. Что такое декорации?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(оформление сцены и спектакля художником)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14. Что такое репетиция?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(подготовка, пробное исполнение сцен)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15. Что такое генеральная репетиция?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(окончательная проверка проделанной работы)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16. Что такое антракт? 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(время, предназначенное для отдыха исполнителей и перемены декораций)</w:t>
      </w:r>
    </w:p>
    <w:p w:rsidR="002F0CDC" w:rsidRPr="000E3FC3" w:rsidRDefault="003226E7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17.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Боковая </w:t>
      </w:r>
      <w:r w:rsidR="002F0CDC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«Одежда сцены»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 ними стоят и ждут выхода действующие лица</w:t>
      </w:r>
      <w:proofErr w:type="gramStart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2F0CDC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gramStart"/>
      <w:r w:rsidR="002F0CDC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</w:t>
      </w:r>
      <w:proofErr w:type="gramEnd"/>
      <w:r w:rsidR="002F0CDC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улисы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F0CDC" w:rsidRPr="000E3FC3" w:rsidRDefault="002D375B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18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.Перечислите виды кукольного театра, используемого в детском саду при организации театрализованной деятельности в ДОУ?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gram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пальчиковый</w:t>
      </w:r>
      <w:proofErr w:type="gram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, </w:t>
      </w:r>
      <w:proofErr w:type="spell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варежковый</w:t>
      </w:r>
      <w:proofErr w:type="spell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, настольный, теневой, плоскостной, </w:t>
      </w:r>
      <w:proofErr w:type="spell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би-ба-бо</w:t>
      </w:r>
      <w:proofErr w:type="spell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, на </w:t>
      </w:r>
      <w:proofErr w:type="spell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фланелеграфе</w:t>
      </w:r>
      <w:proofErr w:type="spell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 ростовые куклы и т.д.);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E12995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 Я предлагаю вам разо</w:t>
      </w:r>
      <w:r w:rsidR="00046F40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греть наши пальчики (</w:t>
      </w:r>
      <w:r w:rsidR="006B4AB1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«Наши пальчики», перчатки)</w:t>
      </w:r>
    </w:p>
    <w:p w:rsidR="002F0CDC" w:rsidRPr="000E3FC3" w:rsidRDefault="002D375B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19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чём различия между сюжетно-ролевой игрой и театрализованной игрой?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 сюжетно-ролевой игре дети отражают жизненные явления, а в театрализованной</w:t>
      </w:r>
      <w:r w:rsidR="00E12995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="002D375B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игре</w:t>
      </w: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-берут</w:t>
      </w:r>
      <w:proofErr w:type="spell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сюжеты из литературных произведений.</w:t>
      </w:r>
      <w:proofErr w:type="gramEnd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gramStart"/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 сюжетно-ролевой игре нет конечного продукта, результата игры, а в театрализованной -  может быть такой продукт — поставленный спектакль, инсценировка);</w:t>
      </w:r>
      <w:proofErr w:type="gramEnd"/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0CDC" w:rsidRPr="000E3FC3" w:rsidRDefault="002D375B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Какие средства двигательной активности используют в театрализованной деятельности для передачи художественного образа?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(мимика, жесты, пластические и ритмические этюды, имитация движений</w:t>
      </w:r>
      <w:r w:rsidR="00046F40" w:rsidRPr="000E3F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</w:p>
    <w:p w:rsidR="002F0CDC" w:rsidRPr="000E3FC3" w:rsidRDefault="002F0CDC" w:rsidP="006B4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«Упражнения на развитие пантомимики».</w:t>
      </w:r>
    </w:p>
    <w:p w:rsidR="006B4AB1" w:rsidRPr="000E3FC3" w:rsidRDefault="006B4AB1" w:rsidP="006B4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(на листочках задания)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2.Ой-ой-ой, живот болит!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Ой-ой-ой, меня тошнит!</w:t>
      </w:r>
    </w:p>
    <w:p w:rsidR="000E3FC3" w:rsidRDefault="006B4AB1" w:rsidP="000E3FC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Ой, мне не нужно это бриллиантовое колье</w:t>
      </w:r>
    </w:p>
    <w:p w:rsidR="002F0CDC" w:rsidRPr="000E3FC3" w:rsidRDefault="002F0CDC" w:rsidP="000E3FC3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Упражнение на напряжение </w:t>
      </w: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мышц</w:t>
      </w: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рубить дрова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волочить тяжелый ящик.</w:t>
      </w:r>
    </w:p>
    <w:p w:rsidR="006B4AB1" w:rsidRPr="000E3FC3" w:rsidRDefault="002F0CDC" w:rsidP="006B4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дотянуться </w:t>
      </w:r>
      <w:proofErr w:type="gramStart"/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высокого яблоко, сорвать его и быстро спрятать.</w:t>
      </w:r>
    </w:p>
    <w:p w:rsidR="002F0CDC" w:rsidRPr="000E3FC3" w:rsidRDefault="006B4AB1" w:rsidP="006B4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2F0CDC"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«ПОКАЖИ-УЗНАЙ» 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Жесты, поза движения.</w:t>
      </w:r>
    </w:p>
    <w:p w:rsidR="000E3FC3" w:rsidRDefault="00046F40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«Отгадай, кто что я делает</w:t>
      </w:r>
      <w:r w:rsidR="002F0CDC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»</w:t>
      </w:r>
      <w:r w:rsidR="002F0CDC" w:rsidRPr="000E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Сесть, к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 королева;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сесть 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провинившейся малыш;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сесть 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пчелка на цветок</w:t>
      </w:r>
      <w:proofErr w:type="gramStart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- </w:t>
      </w:r>
      <w:proofErr w:type="gramStart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рой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демся, как артисты балета;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попрыгаем, как п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рофессор через лужу;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попрыгай </w:t>
      </w:r>
      <w:r w:rsidR="002F0CDC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бол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ьшой заяц;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Изобрази!</w:t>
      </w: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вдеть нитку в иголку,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пришить пугов</w:t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ицу,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наколоть дров,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обстругать доску,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заточить карандаш,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развернуть и сложить газету,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несколько раз перелить воду из одного стакана в другой</w:t>
      </w:r>
      <w:proofErr w:type="gramStart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- </w:t>
      </w:r>
      <w:proofErr w:type="gramStart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леснуть в кого — либо водой из стакана и суметь уклониться от того, чтобы себя</w:t>
      </w:r>
      <w:r w:rsidR="00D539A3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не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обли</w:t>
      </w:r>
      <w:r w:rsidR="00D539A3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ть.</w:t>
      </w:r>
      <w:r w:rsidR="00D539A3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понюхать яблоко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6B4AB1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разрезать арбуз и съесть кусок</w:t>
      </w:r>
    </w:p>
    <w:p w:rsidR="00BD6A94" w:rsidRPr="000E3FC3" w:rsidRDefault="00BD6A94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D6A94" w:rsidRDefault="00BD6A94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теперь, я предлагаю вам показать сказку,  но для этог</w:t>
      </w:r>
      <w:r w:rsid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надо приготовить экспонаты</w:t>
      </w:r>
      <w:r w:rsidR="00B1435B"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r w:rsid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вызываются 6 участников</w:t>
      </w: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На столиках приготовлены заготовки для изготовления героев сказки. </w:t>
      </w:r>
    </w:p>
    <w:p w:rsidR="000E3FC3" w:rsidRPr="000E3FC3" w:rsidRDefault="000E3FC3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F0CDC" w:rsidRPr="000E3FC3" w:rsidRDefault="002F0CDC" w:rsidP="002F0CD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E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D35BA" w:rsidRPr="000E3FC3" w:rsidRDefault="007D35BA">
      <w:pPr>
        <w:rPr>
          <w:rFonts w:ascii="Times New Roman" w:hAnsi="Times New Roman" w:cs="Times New Roman"/>
          <w:sz w:val="28"/>
          <w:szCs w:val="28"/>
        </w:rPr>
      </w:pPr>
    </w:p>
    <w:p w:rsidR="00207E02" w:rsidRPr="000E3FC3" w:rsidRDefault="00207E02">
      <w:pPr>
        <w:rPr>
          <w:rFonts w:ascii="Times New Roman" w:hAnsi="Times New Roman" w:cs="Times New Roman"/>
          <w:sz w:val="28"/>
          <w:szCs w:val="28"/>
        </w:rPr>
      </w:pPr>
    </w:p>
    <w:p w:rsidR="00207E02" w:rsidRPr="000E3FC3" w:rsidRDefault="00207E02">
      <w:pPr>
        <w:rPr>
          <w:rFonts w:ascii="Times New Roman" w:hAnsi="Times New Roman" w:cs="Times New Roman"/>
          <w:sz w:val="28"/>
          <w:szCs w:val="28"/>
        </w:rPr>
      </w:pPr>
    </w:p>
    <w:p w:rsidR="00207E02" w:rsidRPr="000E3FC3" w:rsidRDefault="00207E02">
      <w:pPr>
        <w:rPr>
          <w:rFonts w:ascii="Times New Roman" w:hAnsi="Times New Roman" w:cs="Times New Roman"/>
          <w:sz w:val="28"/>
          <w:szCs w:val="28"/>
        </w:rPr>
      </w:pPr>
    </w:p>
    <w:p w:rsidR="00207E02" w:rsidRPr="00BD6A94" w:rsidRDefault="00207E02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BD6A94" w:rsidRPr="00BD6A94" w:rsidRDefault="00BD6A94" w:rsidP="00ED2898">
      <w:pPr>
        <w:rPr>
          <w:rFonts w:ascii="Times New Roman" w:hAnsi="Times New Roman" w:cs="Times New Roman"/>
          <w:sz w:val="36"/>
          <w:szCs w:val="36"/>
        </w:rPr>
      </w:pPr>
    </w:p>
    <w:p w:rsidR="004C5D20" w:rsidRPr="00D768C6" w:rsidRDefault="004C5D20" w:rsidP="004C5D20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D768C6">
        <w:rPr>
          <w:b/>
          <w:color w:val="010101"/>
          <w:sz w:val="28"/>
          <w:szCs w:val="28"/>
        </w:rPr>
        <w:lastRenderedPageBreak/>
        <w:t>Инсценировка сказки «Курочка Ряба» (на новый лад)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Ведущая: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Где-то на краю опушки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 старой маленькой избушке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Жили-были дед да баба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Вместе с курочкою Рябой.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Были веселы всегда.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они идут сюда!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 xml:space="preserve">Жили дружно, не </w:t>
      </w:r>
      <w:proofErr w:type="gramStart"/>
      <w:r w:rsidRPr="00D768C6">
        <w:rPr>
          <w:color w:val="010101"/>
          <w:sz w:val="28"/>
          <w:szCs w:val="28"/>
        </w:rPr>
        <w:t>тужили</w:t>
      </w:r>
      <w:proofErr w:type="gramEnd"/>
      <w:r w:rsidRPr="00D768C6">
        <w:rPr>
          <w:color w:val="010101"/>
          <w:sz w:val="28"/>
          <w:szCs w:val="28"/>
        </w:rPr>
        <w:t>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Очень танцевать любили!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Курочка добра была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яички им несла.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Ряба: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D768C6">
        <w:rPr>
          <w:color w:val="010101"/>
          <w:sz w:val="28"/>
          <w:szCs w:val="28"/>
        </w:rPr>
        <w:t>Ко-ко-ко</w:t>
      </w:r>
      <w:proofErr w:type="spellEnd"/>
      <w:r w:rsidRPr="00D768C6">
        <w:rPr>
          <w:color w:val="010101"/>
          <w:sz w:val="28"/>
          <w:szCs w:val="28"/>
        </w:rPr>
        <w:t xml:space="preserve">, да </w:t>
      </w:r>
      <w:proofErr w:type="spellStart"/>
      <w:r w:rsidRPr="00D768C6">
        <w:rPr>
          <w:color w:val="010101"/>
          <w:sz w:val="28"/>
          <w:szCs w:val="28"/>
        </w:rPr>
        <w:t>ко-ко-ко</w:t>
      </w:r>
      <w:proofErr w:type="spellEnd"/>
      <w:r w:rsidRPr="00D768C6">
        <w:rPr>
          <w:color w:val="010101"/>
          <w:sz w:val="28"/>
          <w:szCs w:val="28"/>
        </w:rPr>
        <w:t>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Я ли не красавица?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Мой задорный голосок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Всей деревне нравится!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Дед: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Озорница</w:t>
      </w:r>
      <w:r w:rsidR="00D768C6">
        <w:rPr>
          <w:color w:val="010101"/>
          <w:sz w:val="28"/>
          <w:szCs w:val="28"/>
        </w:rPr>
        <w:t>, все поё</w:t>
      </w:r>
      <w:r w:rsidRPr="00D768C6">
        <w:rPr>
          <w:color w:val="010101"/>
          <w:sz w:val="28"/>
          <w:szCs w:val="28"/>
        </w:rPr>
        <w:t>шь? А яйцо когда снесешь?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Баба: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тебе питье и крошки. Зернышек поешь немножко!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Ряба: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спасибо, дед и баба!</w:t>
      </w:r>
    </w:p>
    <w:p w:rsidR="000E3FC3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 xml:space="preserve">Вам снесет яичко </w:t>
      </w:r>
      <w:proofErr w:type="gramStart"/>
      <w:r w:rsidRPr="00D768C6">
        <w:rPr>
          <w:color w:val="010101"/>
          <w:sz w:val="28"/>
          <w:szCs w:val="28"/>
        </w:rPr>
        <w:t>Ряба</w:t>
      </w:r>
      <w:proofErr w:type="gramEnd"/>
      <w:r w:rsidRPr="00D768C6">
        <w:rPr>
          <w:color w:val="010101"/>
          <w:sz w:val="28"/>
          <w:szCs w:val="28"/>
        </w:rPr>
        <w:t>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Ряба: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D768C6">
        <w:rPr>
          <w:color w:val="010101"/>
          <w:sz w:val="28"/>
          <w:szCs w:val="28"/>
        </w:rPr>
        <w:t>Куд-куда</w:t>
      </w:r>
      <w:proofErr w:type="spellEnd"/>
      <w:r w:rsidRPr="00D768C6">
        <w:rPr>
          <w:color w:val="010101"/>
          <w:sz w:val="28"/>
          <w:szCs w:val="28"/>
        </w:rPr>
        <w:t xml:space="preserve">! </w:t>
      </w:r>
      <w:proofErr w:type="spellStart"/>
      <w:r w:rsidRPr="00D768C6">
        <w:rPr>
          <w:color w:val="010101"/>
          <w:sz w:val="28"/>
          <w:szCs w:val="28"/>
        </w:rPr>
        <w:t>Куд-куда</w:t>
      </w:r>
      <w:proofErr w:type="spellEnd"/>
      <w:r w:rsidRPr="00D768C6">
        <w:rPr>
          <w:color w:val="010101"/>
          <w:sz w:val="28"/>
          <w:szCs w:val="28"/>
        </w:rPr>
        <w:t>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lastRenderedPageBreak/>
        <w:t xml:space="preserve">Дед, </w:t>
      </w:r>
      <w:proofErr w:type="spellStart"/>
      <w:r w:rsidRPr="00D768C6">
        <w:rPr>
          <w:color w:val="010101"/>
          <w:sz w:val="28"/>
          <w:szCs w:val="28"/>
        </w:rPr>
        <w:t>бабулечка</w:t>
      </w:r>
      <w:proofErr w:type="spellEnd"/>
      <w:r w:rsidRPr="00D768C6">
        <w:rPr>
          <w:color w:val="010101"/>
          <w:sz w:val="28"/>
          <w:szCs w:val="28"/>
        </w:rPr>
        <w:t>, сюда!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яйцо, да не простое-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Посмотрите, золотое!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Дед: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Ах</w:t>
      </w:r>
      <w:proofErr w:type="gramStart"/>
      <w:r w:rsidRPr="00D768C6">
        <w:rPr>
          <w:color w:val="010101"/>
          <w:sz w:val="28"/>
          <w:szCs w:val="28"/>
        </w:rPr>
        <w:t>,</w:t>
      </w:r>
      <w:proofErr w:type="gramEnd"/>
      <w:r w:rsidRPr="00D768C6">
        <w:rPr>
          <w:color w:val="010101"/>
          <w:sz w:val="28"/>
          <w:szCs w:val="28"/>
        </w:rPr>
        <w:t xml:space="preserve"> ты наша дорогая!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Баба: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Ах, ты наша золотая!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Ведущая: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Бабка с дедом всю неделю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На яичко то смотрели.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Ведь яичко то вполне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Будто Карла Фаберже.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Как-то утром, с верхней полки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Мышь упала на скатерку,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яичко забрала,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 свою норку отнесла.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Мышка: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это неожиданность.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Какой чудесный день!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Пожарю я яичницу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с хлебушком всё съем!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Ведущая: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Плачет деда, плачет баба,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 xml:space="preserve">Плачет вместе с ними </w:t>
      </w:r>
      <w:proofErr w:type="gramStart"/>
      <w:r w:rsidRPr="00D768C6">
        <w:rPr>
          <w:color w:val="010101"/>
          <w:sz w:val="28"/>
          <w:szCs w:val="28"/>
        </w:rPr>
        <w:t>Ряба</w:t>
      </w:r>
      <w:proofErr w:type="gramEnd"/>
      <w:r w:rsidRPr="00D768C6">
        <w:rPr>
          <w:color w:val="010101"/>
          <w:sz w:val="28"/>
          <w:szCs w:val="28"/>
        </w:rPr>
        <w:t>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Горе-горе, вот беда!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Что же делать без яйца?!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lastRenderedPageBreak/>
        <w:t>Ну, а мышка так бежала,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Что нечаянно упала.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упав, яйцо разбилось,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на части развалилось.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И оттуда по порядку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D768C6">
        <w:rPr>
          <w:color w:val="010101"/>
          <w:sz w:val="28"/>
          <w:szCs w:val="28"/>
        </w:rPr>
        <w:t>Повылазили</w:t>
      </w:r>
      <w:proofErr w:type="gramEnd"/>
      <w:r w:rsidRPr="00D768C6">
        <w:rPr>
          <w:color w:val="010101"/>
          <w:sz w:val="28"/>
          <w:szCs w:val="28"/>
        </w:rPr>
        <w:t xml:space="preserve"> цыплятки.</w:t>
      </w:r>
    </w:p>
    <w:p w:rsidR="00D768C6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 xml:space="preserve">Ряба:      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D768C6">
        <w:rPr>
          <w:color w:val="010101"/>
          <w:sz w:val="28"/>
          <w:szCs w:val="28"/>
        </w:rPr>
        <w:t>Ко-ко-ко</w:t>
      </w:r>
      <w:proofErr w:type="spellEnd"/>
      <w:r w:rsidRPr="00D768C6">
        <w:rPr>
          <w:color w:val="010101"/>
          <w:sz w:val="28"/>
          <w:szCs w:val="28"/>
        </w:rPr>
        <w:t>!</w:t>
      </w:r>
      <w:r w:rsidR="00D768C6" w:rsidRPr="00D768C6">
        <w:rPr>
          <w:color w:val="010101"/>
          <w:sz w:val="28"/>
          <w:szCs w:val="28"/>
        </w:rPr>
        <w:t xml:space="preserve"> </w:t>
      </w:r>
      <w:proofErr w:type="spellStart"/>
      <w:r w:rsidR="00D768C6" w:rsidRPr="00D768C6">
        <w:rPr>
          <w:color w:val="010101"/>
          <w:sz w:val="28"/>
          <w:szCs w:val="28"/>
        </w:rPr>
        <w:t>Ко-ко-ко</w:t>
      </w:r>
      <w:proofErr w:type="spellEnd"/>
      <w:r w:rsidR="00D768C6" w:rsidRPr="00D768C6">
        <w:rPr>
          <w:color w:val="010101"/>
          <w:sz w:val="28"/>
          <w:szCs w:val="28"/>
        </w:rPr>
        <w:t>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Вышло очень хорошо!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Очень рада наша Ряба.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Рады все – и дед, и баба.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Вот и сказочке конец,</w:t>
      </w:r>
    </w:p>
    <w:p w:rsidR="004C5D20" w:rsidRPr="00D768C6" w:rsidRDefault="004C5D20" w:rsidP="004C5D2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768C6">
        <w:rPr>
          <w:color w:val="010101"/>
          <w:sz w:val="28"/>
          <w:szCs w:val="28"/>
        </w:rPr>
        <w:t>А кто слушал, молодец!</w:t>
      </w:r>
    </w:p>
    <w:p w:rsidR="004C5D20" w:rsidRDefault="004C5D20" w:rsidP="00ED2898">
      <w:pPr>
        <w:rPr>
          <w:rFonts w:ascii="Times New Roman" w:hAnsi="Times New Roman" w:cs="Times New Roman"/>
          <w:b/>
          <w:sz w:val="36"/>
          <w:szCs w:val="36"/>
        </w:rPr>
      </w:pPr>
    </w:p>
    <w:p w:rsidR="004C5D20" w:rsidRDefault="004C5D20" w:rsidP="00ED2898">
      <w:pPr>
        <w:rPr>
          <w:rFonts w:ascii="Times New Roman" w:hAnsi="Times New Roman" w:cs="Times New Roman"/>
          <w:b/>
          <w:sz w:val="36"/>
          <w:szCs w:val="36"/>
        </w:rPr>
      </w:pPr>
    </w:p>
    <w:p w:rsidR="004C5D20" w:rsidRDefault="004C5D20" w:rsidP="00ED2898">
      <w:pPr>
        <w:rPr>
          <w:rFonts w:ascii="Times New Roman" w:hAnsi="Times New Roman" w:cs="Times New Roman"/>
          <w:b/>
          <w:sz w:val="36"/>
          <w:szCs w:val="36"/>
        </w:rPr>
      </w:pPr>
    </w:p>
    <w:p w:rsidR="004C5D20" w:rsidRDefault="004C5D20" w:rsidP="00ED2898">
      <w:pPr>
        <w:rPr>
          <w:rFonts w:ascii="Times New Roman" w:hAnsi="Times New Roman" w:cs="Times New Roman"/>
          <w:b/>
          <w:sz w:val="36"/>
          <w:szCs w:val="36"/>
        </w:rPr>
      </w:pPr>
    </w:p>
    <w:p w:rsidR="004C5D20" w:rsidRDefault="004C5D20" w:rsidP="00ED2898">
      <w:pPr>
        <w:rPr>
          <w:rFonts w:ascii="Times New Roman" w:hAnsi="Times New Roman" w:cs="Times New Roman"/>
          <w:b/>
          <w:sz w:val="36"/>
          <w:szCs w:val="36"/>
        </w:rPr>
      </w:pPr>
    </w:p>
    <w:p w:rsidR="008B3194" w:rsidRDefault="008B3194" w:rsidP="00ED2898"/>
    <w:p w:rsidR="008B3194" w:rsidRDefault="008B3194" w:rsidP="00ED2898"/>
    <w:p w:rsidR="008B3194" w:rsidRPr="0053783F" w:rsidRDefault="008B3194" w:rsidP="00ED2898">
      <w:pPr>
        <w:rPr>
          <w:rFonts w:ascii="Times New Roman" w:hAnsi="Times New Roman" w:cs="Times New Roman"/>
          <w:b/>
          <w:sz w:val="28"/>
          <w:szCs w:val="28"/>
        </w:rPr>
      </w:pPr>
    </w:p>
    <w:p w:rsidR="008B3194" w:rsidRPr="00BB27D8" w:rsidRDefault="008B3194" w:rsidP="00ED2898">
      <w:pPr>
        <w:rPr>
          <w:b/>
        </w:rPr>
      </w:pPr>
    </w:p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p w:rsidR="008B3194" w:rsidRDefault="008B3194" w:rsidP="00ED2898"/>
    <w:sectPr w:rsidR="008B3194" w:rsidSect="007D35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FF" w:rsidRDefault="00E026FF" w:rsidP="00A36F70">
      <w:pPr>
        <w:spacing w:after="0" w:line="240" w:lineRule="auto"/>
      </w:pPr>
      <w:r>
        <w:separator/>
      </w:r>
    </w:p>
  </w:endnote>
  <w:endnote w:type="continuationSeparator" w:id="0">
    <w:p w:rsidR="00E026FF" w:rsidRDefault="00E026FF" w:rsidP="00A3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2220795"/>
      <w:docPartObj>
        <w:docPartGallery w:val="Page Numbers (Bottom of Page)"/>
        <w:docPartUnique/>
      </w:docPartObj>
    </w:sdtPr>
    <w:sdtContent>
      <w:p w:rsidR="00A36F70" w:rsidRDefault="001173BB">
        <w:pPr>
          <w:pStyle w:val="a8"/>
          <w:jc w:val="center"/>
        </w:pPr>
        <w:fldSimple w:instr=" PAGE   \* MERGEFORMAT ">
          <w:r w:rsidR="00D50613">
            <w:rPr>
              <w:noProof/>
            </w:rPr>
            <w:t>8</w:t>
          </w:r>
        </w:fldSimple>
      </w:p>
    </w:sdtContent>
  </w:sdt>
  <w:p w:rsidR="00A36F70" w:rsidRDefault="00A36F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FF" w:rsidRDefault="00E026FF" w:rsidP="00A36F70">
      <w:pPr>
        <w:spacing w:after="0" w:line="240" w:lineRule="auto"/>
      </w:pPr>
      <w:r>
        <w:separator/>
      </w:r>
    </w:p>
  </w:footnote>
  <w:footnote w:type="continuationSeparator" w:id="0">
    <w:p w:rsidR="00E026FF" w:rsidRDefault="00E026FF" w:rsidP="00A3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1F0"/>
    <w:multiLevelType w:val="multilevel"/>
    <w:tmpl w:val="08E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CDC"/>
    <w:rsid w:val="00035FF5"/>
    <w:rsid w:val="00046F40"/>
    <w:rsid w:val="000E3FC3"/>
    <w:rsid w:val="001173BB"/>
    <w:rsid w:val="00155115"/>
    <w:rsid w:val="00207E02"/>
    <w:rsid w:val="0021744D"/>
    <w:rsid w:val="002416B1"/>
    <w:rsid w:val="00253C5C"/>
    <w:rsid w:val="002D375B"/>
    <w:rsid w:val="002F0CDC"/>
    <w:rsid w:val="003226E7"/>
    <w:rsid w:val="004269B2"/>
    <w:rsid w:val="00444584"/>
    <w:rsid w:val="004C5D20"/>
    <w:rsid w:val="0050737C"/>
    <w:rsid w:val="0053783F"/>
    <w:rsid w:val="005713A7"/>
    <w:rsid w:val="00643DD6"/>
    <w:rsid w:val="00672D1A"/>
    <w:rsid w:val="006B4AB1"/>
    <w:rsid w:val="006F1240"/>
    <w:rsid w:val="007B7B1D"/>
    <w:rsid w:val="007D35BA"/>
    <w:rsid w:val="008B3194"/>
    <w:rsid w:val="009D76D5"/>
    <w:rsid w:val="00A36F70"/>
    <w:rsid w:val="00A8078E"/>
    <w:rsid w:val="00AB35D8"/>
    <w:rsid w:val="00B1435B"/>
    <w:rsid w:val="00B465A6"/>
    <w:rsid w:val="00B90452"/>
    <w:rsid w:val="00BA2748"/>
    <w:rsid w:val="00BB27D8"/>
    <w:rsid w:val="00BD6A94"/>
    <w:rsid w:val="00C277F9"/>
    <w:rsid w:val="00C657F2"/>
    <w:rsid w:val="00D50613"/>
    <w:rsid w:val="00D539A3"/>
    <w:rsid w:val="00D768C6"/>
    <w:rsid w:val="00DD7FD6"/>
    <w:rsid w:val="00DF571A"/>
    <w:rsid w:val="00E026FF"/>
    <w:rsid w:val="00E12995"/>
    <w:rsid w:val="00E31CD4"/>
    <w:rsid w:val="00ED2898"/>
    <w:rsid w:val="00F53FBB"/>
    <w:rsid w:val="00F9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CDC"/>
    <w:rPr>
      <w:b/>
      <w:bCs/>
    </w:rPr>
  </w:style>
  <w:style w:type="character" w:styleId="a5">
    <w:name w:val="Emphasis"/>
    <w:basedOn w:val="a0"/>
    <w:uiPriority w:val="20"/>
    <w:qFormat/>
    <w:rsid w:val="002F0CDC"/>
    <w:rPr>
      <w:i/>
      <w:iCs/>
    </w:rPr>
  </w:style>
  <w:style w:type="paragraph" w:customStyle="1" w:styleId="c0">
    <w:name w:val="c0"/>
    <w:basedOn w:val="a"/>
    <w:rsid w:val="0003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5FF5"/>
  </w:style>
  <w:style w:type="character" w:customStyle="1" w:styleId="c4">
    <w:name w:val="c4"/>
    <w:basedOn w:val="a0"/>
    <w:rsid w:val="00035FF5"/>
  </w:style>
  <w:style w:type="paragraph" w:styleId="a6">
    <w:name w:val="header"/>
    <w:basedOn w:val="a"/>
    <w:link w:val="a7"/>
    <w:uiPriority w:val="99"/>
    <w:semiHidden/>
    <w:unhideWhenUsed/>
    <w:rsid w:val="00A3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6F70"/>
  </w:style>
  <w:style w:type="paragraph" w:styleId="a8">
    <w:name w:val="footer"/>
    <w:basedOn w:val="a"/>
    <w:link w:val="a9"/>
    <w:uiPriority w:val="99"/>
    <w:unhideWhenUsed/>
    <w:rsid w:val="00A3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6F70"/>
  </w:style>
  <w:style w:type="paragraph" w:styleId="aa">
    <w:name w:val="Balloon Text"/>
    <w:basedOn w:val="a"/>
    <w:link w:val="ab"/>
    <w:uiPriority w:val="99"/>
    <w:semiHidden/>
    <w:unhideWhenUsed/>
    <w:rsid w:val="008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3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D77F-E811-448B-95E6-B470F34A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Алеанна</dc:creator>
  <cp:keywords/>
  <dc:description/>
  <cp:lastModifiedBy>Алеанна</cp:lastModifiedBy>
  <cp:revision>28</cp:revision>
  <cp:lastPrinted>2023-01-25T15:23:00Z</cp:lastPrinted>
  <dcterms:created xsi:type="dcterms:W3CDTF">2022-12-27T13:34:00Z</dcterms:created>
  <dcterms:modified xsi:type="dcterms:W3CDTF">2023-10-15T12:51:00Z</dcterms:modified>
</cp:coreProperties>
</file>